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337DD379" w:rsidR="00401DBF" w:rsidRPr="00DC6B30"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3314FF">
        <w:rPr>
          <w:rFonts w:eastAsiaTheme="minorEastAsia" w:hint="eastAsia"/>
          <w:sz w:val="22"/>
          <w:szCs w:val="22"/>
          <w:lang w:val="en-GB" w:eastAsia="zh-CN"/>
        </w:rPr>
        <w:t>6</w:t>
      </w:r>
      <w:r w:rsidR="000E11CC">
        <w:rPr>
          <w:rFonts w:eastAsiaTheme="minorEastAsia" w:hint="eastAsia"/>
          <w:sz w:val="22"/>
          <w:szCs w:val="22"/>
          <w:lang w:val="en-GB" w:eastAsia="zh-CN"/>
        </w:rPr>
        <w:t>bis</w:t>
      </w:r>
      <w:r w:rsidRPr="009F60B8">
        <w:rPr>
          <w:sz w:val="22"/>
          <w:szCs w:val="22"/>
          <w:lang w:val="en-GB"/>
        </w:rPr>
        <w:t xml:space="preserve"> electronic</w:t>
      </w:r>
      <w:r w:rsidR="009B5462">
        <w:rPr>
          <w:rFonts w:eastAsia="宋体" w:hint="eastAsia"/>
          <w:sz w:val="22"/>
          <w:szCs w:val="22"/>
          <w:lang w:val="en-GB" w:eastAsia="zh-CN"/>
        </w:rPr>
        <w:tab/>
      </w:r>
      <w:r w:rsidR="00AD2529" w:rsidRPr="00AD2529">
        <w:rPr>
          <w:sz w:val="22"/>
          <w:szCs w:val="22"/>
          <w:lang w:val="en-GB"/>
        </w:rPr>
        <w:t>R2-2</w:t>
      </w:r>
      <w:r w:rsidR="000E11CC">
        <w:rPr>
          <w:rFonts w:eastAsiaTheme="minorEastAsia" w:hint="eastAsia"/>
          <w:sz w:val="22"/>
          <w:szCs w:val="22"/>
          <w:lang w:val="en-GB" w:eastAsia="zh-CN"/>
        </w:rPr>
        <w:t>2</w:t>
      </w:r>
      <w:r w:rsidR="00EA22DD">
        <w:rPr>
          <w:rFonts w:eastAsiaTheme="minorEastAsia" w:hint="eastAsia"/>
          <w:sz w:val="22"/>
          <w:szCs w:val="22"/>
          <w:lang w:val="en-GB" w:eastAsia="zh-CN"/>
        </w:rPr>
        <w:t>00420</w:t>
      </w:r>
    </w:p>
    <w:p w14:paraId="5A388821" w14:textId="241F488D" w:rsidR="00401DBF" w:rsidRPr="000E11CC" w:rsidRDefault="008E1916" w:rsidP="00CC25BD">
      <w:pPr>
        <w:pStyle w:val="a5"/>
        <w:jc w:val="both"/>
        <w:rPr>
          <w:rFonts w:eastAsiaTheme="minorEastAsia"/>
          <w:sz w:val="22"/>
          <w:szCs w:val="22"/>
          <w:lang w:val="en-GB" w:eastAsia="zh-CN"/>
        </w:rPr>
      </w:pPr>
      <w:r>
        <w:rPr>
          <w:sz w:val="22"/>
          <w:szCs w:val="22"/>
          <w:lang w:val="en-GB"/>
        </w:rPr>
        <w:t xml:space="preserve">Online, </w:t>
      </w:r>
      <w:r w:rsidR="000E11CC">
        <w:rPr>
          <w:rFonts w:eastAsiaTheme="minorEastAsia" w:hint="eastAsia"/>
          <w:sz w:val="22"/>
          <w:szCs w:val="22"/>
          <w:lang w:val="en-GB" w:eastAsia="zh-CN"/>
        </w:rPr>
        <w:t>January 17</w:t>
      </w:r>
      <w:r w:rsidR="004A0217" w:rsidRPr="00D816B0">
        <w:rPr>
          <w:rFonts w:eastAsiaTheme="minorEastAsia"/>
          <w:sz w:val="22"/>
          <w:szCs w:val="22"/>
          <w:lang w:val="en-GB" w:eastAsia="zh-CN"/>
        </w:rPr>
        <w:t xml:space="preserve"> – </w:t>
      </w:r>
      <w:r w:rsidR="000E11CC">
        <w:rPr>
          <w:rFonts w:eastAsiaTheme="minorEastAsia"/>
          <w:sz w:val="22"/>
          <w:szCs w:val="22"/>
          <w:lang w:val="en-GB" w:eastAsia="zh-CN"/>
        </w:rPr>
        <w:t>January</w:t>
      </w:r>
      <w:r w:rsidR="000E11CC">
        <w:rPr>
          <w:rFonts w:eastAsiaTheme="minorEastAsia" w:hint="eastAsia"/>
          <w:sz w:val="22"/>
          <w:szCs w:val="22"/>
          <w:lang w:val="en-GB" w:eastAsia="zh-CN"/>
        </w:rPr>
        <w:t xml:space="preserve"> 25</w:t>
      </w:r>
      <w:r w:rsidR="000E11CC">
        <w:rPr>
          <w:sz w:val="22"/>
          <w:szCs w:val="22"/>
          <w:lang w:val="en-GB"/>
        </w:rPr>
        <w:t>, 202</w:t>
      </w:r>
      <w:r w:rsidR="000E11CC">
        <w:rPr>
          <w:rFonts w:eastAsiaTheme="minorEastAsia" w:hint="eastAsia"/>
          <w:sz w:val="22"/>
          <w:szCs w:val="22"/>
          <w:lang w:val="en-GB" w:eastAsia="zh-CN"/>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6876B70A"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DA5472">
        <w:rPr>
          <w:rFonts w:eastAsia="宋体" w:cs="Arial" w:hint="eastAsia"/>
          <w:sz w:val="22"/>
          <w:szCs w:val="22"/>
          <w:lang w:eastAsia="zh-CN"/>
        </w:rPr>
        <w:t xml:space="preserve">Discussion on </w:t>
      </w:r>
      <w:r w:rsidR="000E11CC">
        <w:rPr>
          <w:rFonts w:eastAsia="宋体" w:cs="Arial" w:hint="eastAsia"/>
          <w:sz w:val="22"/>
          <w:szCs w:val="22"/>
          <w:lang w:eastAsia="zh-CN"/>
        </w:rPr>
        <w:t>MAC procedure</w:t>
      </w:r>
      <w:r w:rsidR="00D816B0">
        <w:rPr>
          <w:rFonts w:eastAsia="宋体" w:cs="Arial" w:hint="eastAsia"/>
          <w:sz w:val="22"/>
          <w:szCs w:val="22"/>
          <w:lang w:eastAsia="zh-CN"/>
        </w:rPr>
        <w:t xml:space="preserve"> for feature combinations</w:t>
      </w:r>
      <w:r w:rsidR="00DA5472">
        <w:rPr>
          <w:rFonts w:eastAsia="宋体" w:cs="Arial" w:hint="eastAsia"/>
          <w:sz w:val="22"/>
          <w:szCs w:val="22"/>
          <w:lang w:eastAsia="zh-CN"/>
        </w:rPr>
        <w:t xml:space="preserve"> </w:t>
      </w:r>
      <w:r w:rsidR="00EA4523" w:rsidRPr="00EA4523">
        <w:rPr>
          <w:rFonts w:eastAsia="宋体" w:cs="Arial"/>
          <w:sz w:val="22"/>
          <w:szCs w:val="22"/>
          <w:lang w:eastAsia="zh-CN"/>
        </w:rPr>
        <w:t>‎</w:t>
      </w:r>
    </w:p>
    <w:p w14:paraId="05FE1C63" w14:textId="1B0B429B" w:rsidR="00E3725B" w:rsidRPr="00EB0A95"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B0A95" w:rsidRPr="00D969F2">
        <w:rPr>
          <w:rFonts w:eastAsiaTheme="minorEastAsia" w:cs="Arial"/>
          <w:sz w:val="22"/>
          <w:szCs w:val="22"/>
          <w:lang w:eastAsia="zh-CN"/>
        </w:rPr>
        <w:t>8.1</w:t>
      </w:r>
      <w:r w:rsidR="00D969F2">
        <w:rPr>
          <w:rFonts w:eastAsiaTheme="minorEastAsia" w:cs="Arial" w:hint="eastAsia"/>
          <w:sz w:val="22"/>
          <w:szCs w:val="22"/>
          <w:lang w:eastAsia="zh-CN"/>
        </w:rPr>
        <w:t>8</w:t>
      </w:r>
      <w:r w:rsidR="009D24A8">
        <w:rPr>
          <w:rFonts w:eastAsiaTheme="minorEastAsia" w:cs="Arial" w:hint="eastAsia"/>
          <w:sz w:val="22"/>
          <w:szCs w:val="22"/>
          <w:lang w:eastAsia="zh-CN"/>
        </w:rPr>
        <w:t>.2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2F78FAC6" w:rsidR="00E3725B" w:rsidRDefault="00D41D20" w:rsidP="00E3725B">
      <w:pPr>
        <w:pStyle w:val="1"/>
        <w:jc w:val="both"/>
        <w:rPr>
          <w:szCs w:val="28"/>
        </w:rPr>
      </w:pPr>
      <w:bookmarkStart w:id="3" w:name="_Ref528762725"/>
      <w:r w:rsidRPr="00D62F40">
        <w:rPr>
          <w:szCs w:val="28"/>
        </w:rPr>
        <w:t>Introduction</w:t>
      </w:r>
      <w:bookmarkEnd w:id="3"/>
    </w:p>
    <w:p w14:paraId="2B0BB7E2" w14:textId="2401ED82" w:rsidR="00685BF4" w:rsidRPr="00C63AB5" w:rsidRDefault="00685BF4" w:rsidP="00C63AB5">
      <w:pPr>
        <w:spacing w:after="120"/>
        <w:jc w:val="both"/>
        <w:rPr>
          <w:rFonts w:ascii="Arial" w:eastAsiaTheme="minorEastAsia" w:hAnsi="Arial" w:cs="Arial"/>
          <w:lang w:val="en-GB" w:eastAsia="zh-CN"/>
        </w:rPr>
      </w:pPr>
      <w:r w:rsidRPr="00C63AB5">
        <w:rPr>
          <w:rFonts w:ascii="Arial" w:eastAsiaTheme="minorEastAsia" w:hAnsi="Arial" w:cs="Arial" w:hint="eastAsia"/>
          <w:lang w:val="en-GB" w:eastAsia="zh-CN"/>
        </w:rPr>
        <w:t xml:space="preserve">The RACH partitioning is considered to enable early identification of the feature and/or feature combination. </w:t>
      </w:r>
      <w:r w:rsidRPr="00C63AB5">
        <w:rPr>
          <w:rFonts w:ascii="Arial" w:eastAsiaTheme="minorEastAsia" w:hAnsi="Arial" w:cs="Arial"/>
          <w:lang w:val="en-GB" w:eastAsia="zh-CN"/>
        </w:rPr>
        <w:t>T</w:t>
      </w:r>
      <w:r w:rsidRPr="00C63AB5">
        <w:rPr>
          <w:rFonts w:ascii="Arial" w:eastAsiaTheme="minorEastAsia" w:hAnsi="Arial" w:cs="Arial" w:hint="eastAsia"/>
          <w:lang w:val="en-GB" w:eastAsia="zh-CN"/>
        </w:rPr>
        <w:t xml:space="preserve">his Work Item is aim to </w:t>
      </w:r>
      <w:r w:rsidR="00FB6A45" w:rsidRPr="00C63AB5">
        <w:rPr>
          <w:rFonts w:ascii="Arial" w:eastAsiaTheme="minorEastAsia" w:hAnsi="Arial" w:cs="Arial" w:hint="eastAsia"/>
          <w:lang w:val="en-GB" w:eastAsia="zh-CN"/>
        </w:rPr>
        <w:t>design a common RACH procedure for RedCap, SDT, CovEnh and Slicing. The related RAN2 #116</w:t>
      </w:r>
      <w:r w:rsidR="00DF367E">
        <w:rPr>
          <w:rFonts w:ascii="Arial" w:eastAsiaTheme="minorEastAsia" w:hAnsi="Arial" w:cs="Arial" w:hint="eastAsia"/>
          <w:lang w:val="en-GB" w:eastAsia="zh-CN"/>
        </w:rPr>
        <w:t>[1]</w:t>
      </w:r>
      <w:r w:rsidR="00FB6A45" w:rsidRPr="00C63AB5">
        <w:rPr>
          <w:rFonts w:ascii="Arial" w:eastAsiaTheme="minorEastAsia" w:hAnsi="Arial" w:cs="Arial" w:hint="eastAsia"/>
          <w:lang w:val="en-GB" w:eastAsia="zh-CN"/>
        </w:rPr>
        <w:t xml:space="preserve"> meeting agreements are following:</w:t>
      </w:r>
    </w:p>
    <w:tbl>
      <w:tblPr>
        <w:tblStyle w:val="a8"/>
        <w:tblW w:w="0" w:type="auto"/>
        <w:tblLook w:val="04A0" w:firstRow="1" w:lastRow="0" w:firstColumn="1" w:lastColumn="0" w:noHBand="0" w:noVBand="1"/>
      </w:tblPr>
      <w:tblGrid>
        <w:gridCol w:w="8624"/>
      </w:tblGrid>
      <w:tr w:rsidR="00FB6A45" w14:paraId="359E50D0" w14:textId="77777777" w:rsidTr="00FB6A45">
        <w:tc>
          <w:tcPr>
            <w:tcW w:w="8624" w:type="dxa"/>
          </w:tcPr>
          <w:p w14:paraId="19E3B69C" w14:textId="77777777" w:rsidR="00FB6A45" w:rsidRPr="00C63AB5" w:rsidRDefault="00FB6A45" w:rsidP="00C63AB5">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Agreements:</w:t>
            </w:r>
          </w:p>
          <w:p w14:paraId="4FE142B5" w14:textId="77777777" w:rsidR="00FB6A45" w:rsidRPr="00C63AB5" w:rsidRDefault="00FB6A45" w:rsidP="00C63AB5">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1</w:t>
            </w:r>
            <w:r w:rsidRPr="00C63AB5">
              <w:rPr>
                <w:rFonts w:ascii="Arial" w:eastAsiaTheme="minorEastAsia" w:hAnsi="Arial" w:cs="Arial"/>
                <w:b/>
                <w:lang w:val="en-GB" w:eastAsia="zh-CN"/>
              </w:rPr>
              <w:tab/>
              <w:t xml:space="preserve">No new feature and/ feature combination specific preambles are defined within the “not available” preambles defined at the end of a RO through the legacy  </w:t>
            </w:r>
            <w:proofErr w:type="spellStart"/>
            <w:r w:rsidRPr="00C63AB5">
              <w:rPr>
                <w:rFonts w:ascii="Arial" w:eastAsiaTheme="minorEastAsia" w:hAnsi="Arial" w:cs="Arial"/>
                <w:b/>
                <w:i/>
                <w:lang w:val="en-GB" w:eastAsia="zh-CN"/>
              </w:rPr>
              <w:t>totalNumberOfRA</w:t>
            </w:r>
            <w:proofErr w:type="spellEnd"/>
            <w:r w:rsidRPr="00C63AB5">
              <w:rPr>
                <w:rFonts w:ascii="Arial" w:eastAsiaTheme="minorEastAsia" w:hAnsi="Arial" w:cs="Arial"/>
                <w:b/>
                <w:i/>
                <w:lang w:val="en-GB" w:eastAsia="zh-CN"/>
              </w:rPr>
              <w:t>-Preambles</w:t>
            </w:r>
          </w:p>
          <w:p w14:paraId="0FC8F0E6" w14:textId="77777777" w:rsidR="00FB6A45" w:rsidRPr="00C63AB5" w:rsidRDefault="00FB6A45" w:rsidP="00C63AB5">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2</w:t>
            </w:r>
            <w:r w:rsidRPr="00C63AB5">
              <w:rPr>
                <w:rFonts w:ascii="Arial" w:eastAsiaTheme="minorEastAsia" w:hAnsi="Arial" w:cs="Arial"/>
                <w:b/>
                <w:lang w:val="en-GB" w:eastAsia="zh-CN"/>
              </w:rPr>
              <w:tab/>
              <w:t>Specification allows for use of Separate time-frequency resources, not defined through legacy RRC signalling, within Contention free preamble defined through legacy RRC signaling and the combination of these (i.e. using the reserved preamble at the end of SSBs like 2-step RACH)</w:t>
            </w:r>
          </w:p>
          <w:p w14:paraId="2ACE648C" w14:textId="77777777" w:rsidR="00FB6A45" w:rsidRPr="00C63AB5" w:rsidRDefault="00FB6A45" w:rsidP="00C63AB5">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3</w:t>
            </w:r>
            <w:r w:rsidRPr="00C63AB5">
              <w:rPr>
                <w:rFonts w:ascii="Arial" w:eastAsiaTheme="minorEastAsia" w:hAnsi="Arial" w:cs="Arial"/>
                <w:b/>
                <w:lang w:val="en-GB" w:eastAsia="zh-CN"/>
              </w:rPr>
              <w:tab/>
              <w:t>RAN2 baseline is that preambles for a particular feature combination shall be present in all SSBs (e.g., a feature combination cannot only have preambles in SSB0 but not SSB1)</w:t>
            </w:r>
          </w:p>
          <w:p w14:paraId="4AF42327" w14:textId="77777777" w:rsidR="00FB6A45" w:rsidRPr="00C63AB5" w:rsidRDefault="00FB6A45" w:rsidP="00C63AB5">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4</w:t>
            </w:r>
            <w:r w:rsidRPr="00C63AB5">
              <w:rPr>
                <w:rFonts w:ascii="Arial" w:eastAsiaTheme="minorEastAsia" w:hAnsi="Arial" w:cs="Arial"/>
                <w:b/>
                <w:lang w:val="en-GB" w:eastAsia="zh-CN"/>
              </w:rPr>
              <w:tab/>
              <w:t>As a baseline, a feature combination shall have the same number of preambles in all SSBs</w:t>
            </w:r>
          </w:p>
          <w:p w14:paraId="12F57646" w14:textId="5E965396" w:rsidR="00FB6A45" w:rsidRPr="00C63AB5" w:rsidRDefault="00FB6A45" w:rsidP="00C63AB5">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5</w:t>
            </w:r>
            <w:r w:rsidRPr="00C63AB5">
              <w:rPr>
                <w:rFonts w:ascii="Arial" w:eastAsiaTheme="minorEastAsia" w:hAnsi="Arial" w:cs="Arial"/>
                <w:b/>
                <w:lang w:val="en-GB" w:eastAsia="zh-CN"/>
              </w:rPr>
              <w:tab/>
              <w:t>Signaling should allow that a particular feature/feature combination can be mapped only to a subset of the RACH occasions of a RACH configuration.</w:t>
            </w:r>
          </w:p>
          <w:p w14:paraId="6DC70C81" w14:textId="77777777" w:rsidR="00FB6A45" w:rsidRPr="00C63AB5" w:rsidRDefault="00FB6A45" w:rsidP="00C63AB5">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6</w:t>
            </w:r>
            <w:r w:rsidRPr="00C63AB5">
              <w:rPr>
                <w:rFonts w:ascii="Arial" w:eastAsiaTheme="minorEastAsia" w:hAnsi="Arial" w:cs="Arial"/>
                <w:b/>
                <w:lang w:val="en-GB" w:eastAsia="zh-CN"/>
              </w:rPr>
              <w:tab/>
              <w:t>The legacy masking index approach is reused in Rel-17 RA partitioning</w:t>
            </w:r>
          </w:p>
          <w:p w14:paraId="0837B018" w14:textId="77777777" w:rsidR="00FB6A45" w:rsidRPr="00C63AB5" w:rsidRDefault="00FB6A45" w:rsidP="00C63AB5">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7</w:t>
            </w:r>
            <w:r w:rsidRPr="00C63AB5">
              <w:rPr>
                <w:rFonts w:ascii="Arial" w:eastAsiaTheme="minorEastAsia" w:hAnsi="Arial" w:cs="Arial"/>
                <w:b/>
                <w:lang w:val="en-GB" w:eastAsia="zh-CN"/>
              </w:rPr>
              <w:tab/>
              <w:t>RAN2 adopts Approach A as baseline (an IE contains one field for each of the features) for indicating which feature/feature combination a partition applies to. Details are FFS, e.g. details around slicing.  FFS how to encode and design the signaling in a future compatible way (i.e. naming)</w:t>
            </w:r>
          </w:p>
          <w:p w14:paraId="27DA2ACD" w14:textId="375341F9" w:rsidR="00FB6A45" w:rsidRPr="00C63AB5" w:rsidRDefault="00FB6A45" w:rsidP="00C63AB5">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8</w:t>
            </w:r>
            <w:r w:rsidRPr="00C63AB5">
              <w:rPr>
                <w:rFonts w:ascii="Arial" w:eastAsiaTheme="minorEastAsia" w:hAnsi="Arial" w:cs="Arial"/>
                <w:b/>
                <w:lang w:val="en-GB" w:eastAsia="zh-CN"/>
              </w:rPr>
              <w:tab/>
              <w:t xml:space="preserve">As a baseline, multiple "RA partitions" for one RA type which map to the same feature/feature combination is not supported on a given BWP.  FFS if there is any special use case that requires multiple RA partition </w:t>
            </w:r>
            <w:proofErr w:type="gramStart"/>
            <w:r w:rsidRPr="00C63AB5">
              <w:rPr>
                <w:rFonts w:ascii="Arial" w:eastAsiaTheme="minorEastAsia" w:hAnsi="Arial" w:cs="Arial"/>
                <w:b/>
                <w:lang w:val="en-GB" w:eastAsia="zh-CN"/>
              </w:rPr>
              <w:t>configuration</w:t>
            </w:r>
            <w:proofErr w:type="gramEnd"/>
            <w:r w:rsidRPr="00C63AB5">
              <w:rPr>
                <w:rFonts w:ascii="Arial" w:eastAsiaTheme="minorEastAsia" w:hAnsi="Arial" w:cs="Arial"/>
                <w:b/>
                <w:lang w:val="en-GB" w:eastAsia="zh-CN"/>
              </w:rPr>
              <w:t>.</w:t>
            </w:r>
          </w:p>
          <w:p w14:paraId="666FB405" w14:textId="77777777" w:rsidR="00FB6A45" w:rsidRPr="00C63AB5" w:rsidRDefault="00FB6A45" w:rsidP="00C63AB5">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Agreements</w:t>
            </w:r>
          </w:p>
          <w:p w14:paraId="665A10C3" w14:textId="77777777" w:rsidR="00FB6A45" w:rsidRPr="00C63AB5" w:rsidRDefault="00FB6A45" w:rsidP="00C63AB5">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1</w:t>
            </w:r>
            <w:r w:rsidRPr="00C63AB5">
              <w:rPr>
                <w:rFonts w:ascii="Arial" w:eastAsiaTheme="minorEastAsia" w:hAnsi="Arial" w:cs="Arial"/>
                <w:b/>
                <w:lang w:val="en-GB" w:eastAsia="zh-CN"/>
              </w:rPr>
              <w:tab/>
              <w:t xml:space="preserve">RAN2 assumes that the network may not provide all possible permutation.  FFS whether the selection in case of missing combination is specified or left to UE implementation </w:t>
            </w:r>
          </w:p>
          <w:p w14:paraId="338CA4E2" w14:textId="2841E6BA" w:rsidR="00FB6A45" w:rsidRPr="00FB6A45" w:rsidRDefault="00FB6A45" w:rsidP="00C63AB5">
            <w:pPr>
              <w:spacing w:after="120"/>
              <w:jc w:val="both"/>
              <w:rPr>
                <w:rFonts w:eastAsiaTheme="minorEastAsia"/>
                <w:lang w:val="en-GB" w:eastAsia="zh-CN"/>
              </w:rPr>
            </w:pPr>
            <w:r w:rsidRPr="00C63AB5">
              <w:rPr>
                <w:rFonts w:ascii="Arial" w:eastAsiaTheme="minorEastAsia" w:hAnsi="Arial" w:cs="Arial"/>
                <w:b/>
                <w:lang w:val="en-GB" w:eastAsia="zh-CN"/>
              </w:rPr>
              <w:t>2</w:t>
            </w:r>
            <w:r w:rsidRPr="00C63AB5">
              <w:rPr>
                <w:rFonts w:ascii="Arial" w:eastAsiaTheme="minorEastAsia" w:hAnsi="Arial" w:cs="Arial"/>
                <w:b/>
                <w:lang w:val="en-GB" w:eastAsia="zh-CN"/>
              </w:rPr>
              <w:tab/>
              <w:t>For slicing, unified partitioning framework should take priority</w:t>
            </w:r>
          </w:p>
        </w:tc>
      </w:tr>
    </w:tbl>
    <w:p w14:paraId="108E3150" w14:textId="792FB086" w:rsidR="00FB6A45" w:rsidRPr="00C63AB5" w:rsidRDefault="00FB6A45" w:rsidP="00C63AB5">
      <w:pPr>
        <w:spacing w:after="120"/>
        <w:jc w:val="both"/>
        <w:rPr>
          <w:rFonts w:ascii="Arial" w:eastAsiaTheme="minorEastAsia" w:hAnsi="Arial" w:cs="Arial"/>
          <w:lang w:val="en-GB" w:eastAsia="zh-CN"/>
        </w:rPr>
      </w:pPr>
      <w:r w:rsidRPr="00C63AB5">
        <w:rPr>
          <w:rFonts w:ascii="Arial" w:eastAsiaTheme="minorEastAsia" w:hAnsi="Arial" w:cs="Arial" w:hint="eastAsia"/>
          <w:lang w:val="en-GB" w:eastAsia="zh-CN"/>
        </w:rPr>
        <w:t>In this document, we intend to provide our suggestion on common RACH procedure.</w:t>
      </w:r>
    </w:p>
    <w:p w14:paraId="2EDB1B06" w14:textId="77777777" w:rsidR="00AC0807" w:rsidRPr="00B61820" w:rsidRDefault="00AC0807" w:rsidP="00AC0807">
      <w:pPr>
        <w:pStyle w:val="1"/>
        <w:jc w:val="both"/>
        <w:rPr>
          <w:szCs w:val="28"/>
        </w:rPr>
      </w:pPr>
      <w:bookmarkStart w:id="4" w:name="OLE_LINK1"/>
      <w:bookmarkStart w:id="5" w:name="OLE_LINK2"/>
      <w:r>
        <w:rPr>
          <w:rFonts w:hint="eastAsia"/>
          <w:szCs w:val="28"/>
        </w:rPr>
        <w:t>Discussions</w:t>
      </w:r>
    </w:p>
    <w:p w14:paraId="31A09535" w14:textId="39F6D166" w:rsidR="006F6891" w:rsidRPr="00C63AB5" w:rsidRDefault="00163F65" w:rsidP="00C63AB5">
      <w:pPr>
        <w:spacing w:after="120"/>
        <w:jc w:val="both"/>
        <w:rPr>
          <w:rFonts w:ascii="Arial" w:eastAsiaTheme="minorEastAsia" w:hAnsi="Arial" w:cs="Arial"/>
          <w:lang w:val="en-GB" w:eastAsia="zh-CN"/>
        </w:rPr>
      </w:pPr>
      <w:r w:rsidRPr="00C63AB5">
        <w:rPr>
          <w:rFonts w:ascii="Arial" w:eastAsiaTheme="minorEastAsia" w:hAnsi="Arial" w:cs="Arial" w:hint="eastAsia"/>
          <w:lang w:val="en-GB" w:eastAsia="zh-CN"/>
        </w:rPr>
        <w:t>According to the description in clause 5.1 of TS38.321</w:t>
      </w:r>
      <w:r w:rsidR="00DF367E">
        <w:rPr>
          <w:rFonts w:ascii="Arial" w:eastAsiaTheme="minorEastAsia" w:hAnsi="Arial" w:cs="Arial" w:hint="eastAsia"/>
          <w:lang w:val="en-GB" w:eastAsia="zh-CN"/>
        </w:rPr>
        <w:t xml:space="preserve"> [2]</w:t>
      </w:r>
      <w:r w:rsidRPr="00C63AB5">
        <w:rPr>
          <w:rFonts w:ascii="Arial" w:eastAsiaTheme="minorEastAsia" w:hAnsi="Arial" w:cs="Arial" w:hint="eastAsia"/>
          <w:lang w:val="en-GB" w:eastAsia="zh-CN"/>
        </w:rPr>
        <w:t>, the overall Random Access procedures are specified.</w:t>
      </w:r>
      <w:r w:rsidR="006F6891" w:rsidRPr="00C63AB5">
        <w:rPr>
          <w:rFonts w:ascii="Arial" w:eastAsiaTheme="minorEastAsia" w:hAnsi="Arial" w:cs="Arial" w:hint="eastAsia"/>
          <w:lang w:val="en-GB" w:eastAsia="zh-CN"/>
        </w:rPr>
        <w:t xml:space="preserve"> </w:t>
      </w:r>
      <w:r w:rsidR="006F6891" w:rsidRPr="00C63AB5">
        <w:rPr>
          <w:rFonts w:ascii="Arial" w:eastAsiaTheme="minorEastAsia" w:hAnsi="Arial" w:cs="Arial"/>
          <w:lang w:val="en-GB" w:eastAsia="zh-CN"/>
        </w:rPr>
        <w:t>W</w:t>
      </w:r>
      <w:r w:rsidR="006F6891" w:rsidRPr="00C63AB5">
        <w:rPr>
          <w:rFonts w:ascii="Arial" w:eastAsiaTheme="minorEastAsia" w:hAnsi="Arial" w:cs="Arial" w:hint="eastAsia"/>
          <w:lang w:val="en-GB" w:eastAsia="zh-CN"/>
        </w:rPr>
        <w:t>e can briefly analyze the overall RA procedure and the agreements of each R-17 feature.</w:t>
      </w:r>
      <w:r w:rsidR="005E368E" w:rsidRPr="00C63AB5">
        <w:rPr>
          <w:rFonts w:ascii="Arial" w:eastAsiaTheme="minorEastAsia" w:hAnsi="Arial" w:cs="Arial" w:hint="eastAsia"/>
          <w:lang w:val="en-GB" w:eastAsia="zh-CN"/>
        </w:rPr>
        <w:t xml:space="preserve"> Then we discuss</w:t>
      </w:r>
      <w:r w:rsidR="006F6891" w:rsidRPr="00C63AB5">
        <w:rPr>
          <w:rFonts w:ascii="Arial" w:eastAsiaTheme="minorEastAsia" w:hAnsi="Arial" w:cs="Arial" w:hint="eastAsia"/>
          <w:lang w:val="en-GB" w:eastAsia="zh-CN"/>
        </w:rPr>
        <w:t xml:space="preserve"> the impact of RACH </w:t>
      </w:r>
      <w:r w:rsidR="006F6891" w:rsidRPr="00C63AB5">
        <w:rPr>
          <w:rFonts w:ascii="Arial" w:eastAsiaTheme="minorEastAsia" w:hAnsi="Arial" w:cs="Arial"/>
          <w:lang w:val="en-GB" w:eastAsia="zh-CN"/>
        </w:rPr>
        <w:t>partitioning</w:t>
      </w:r>
      <w:r w:rsidR="006F6891" w:rsidRPr="00C63AB5">
        <w:rPr>
          <w:rFonts w:ascii="Arial" w:eastAsiaTheme="minorEastAsia" w:hAnsi="Arial" w:cs="Arial" w:hint="eastAsia"/>
          <w:lang w:val="en-GB" w:eastAsia="zh-CN"/>
        </w:rPr>
        <w:t xml:space="preserve"> on </w:t>
      </w:r>
      <w:r w:rsidR="00CD523D" w:rsidRPr="00C63AB5">
        <w:rPr>
          <w:rFonts w:ascii="Arial" w:eastAsiaTheme="minorEastAsia" w:hAnsi="Arial" w:cs="Arial" w:hint="eastAsia"/>
          <w:lang w:val="en-GB" w:eastAsia="zh-CN"/>
        </w:rPr>
        <w:t xml:space="preserve">RACH </w:t>
      </w:r>
      <w:r w:rsidR="006F6891" w:rsidRPr="00C63AB5">
        <w:rPr>
          <w:rFonts w:ascii="Arial" w:eastAsiaTheme="minorEastAsia" w:hAnsi="Arial" w:cs="Arial" w:hint="eastAsia"/>
          <w:lang w:val="en-GB" w:eastAsia="zh-CN"/>
        </w:rPr>
        <w:t>procedure</w:t>
      </w:r>
      <w:r w:rsidR="00CD523D" w:rsidRPr="00C63AB5">
        <w:rPr>
          <w:rFonts w:ascii="Arial" w:eastAsiaTheme="minorEastAsia" w:hAnsi="Arial" w:cs="Arial" w:hint="eastAsia"/>
          <w:lang w:val="en-GB" w:eastAsia="zh-CN"/>
        </w:rPr>
        <w:t>s</w:t>
      </w:r>
      <w:r w:rsidR="006F6891" w:rsidRPr="00C63AB5">
        <w:rPr>
          <w:rFonts w:ascii="Arial" w:eastAsiaTheme="minorEastAsia" w:hAnsi="Arial" w:cs="Arial" w:hint="eastAsia"/>
          <w:lang w:val="en-GB" w:eastAsia="zh-CN"/>
        </w:rPr>
        <w:t>.</w:t>
      </w:r>
    </w:p>
    <w:p w14:paraId="4D0398B1" w14:textId="35B7566D" w:rsidR="00383377" w:rsidRPr="00383377" w:rsidRDefault="00383377" w:rsidP="00383377">
      <w:pPr>
        <w:pStyle w:val="20"/>
        <w:ind w:left="454" w:hanging="454"/>
        <w:rPr>
          <w:rFonts w:eastAsiaTheme="minorEastAsia"/>
          <w:sz w:val="24"/>
        </w:rPr>
      </w:pPr>
      <w:r>
        <w:rPr>
          <w:rFonts w:eastAsiaTheme="minorEastAsia" w:hint="eastAsia"/>
          <w:sz w:val="24"/>
        </w:rPr>
        <w:lastRenderedPageBreak/>
        <w:t xml:space="preserve">2.1 </w:t>
      </w:r>
      <w:r w:rsidR="006F6891" w:rsidRPr="00383377">
        <w:rPr>
          <w:rFonts w:eastAsiaTheme="minorEastAsia" w:hint="eastAsia"/>
          <w:sz w:val="24"/>
        </w:rPr>
        <w:t>Carrier selection and BWP operation</w:t>
      </w:r>
    </w:p>
    <w:p w14:paraId="6D191D03" w14:textId="715584D7" w:rsidR="00AC0807" w:rsidRPr="00C63AB5" w:rsidRDefault="00BC5E8E" w:rsidP="00C63AB5">
      <w:pPr>
        <w:spacing w:after="120"/>
        <w:jc w:val="both"/>
        <w:rPr>
          <w:rFonts w:ascii="Arial" w:eastAsiaTheme="minorEastAsia" w:hAnsi="Arial" w:cs="Arial"/>
          <w:lang w:val="en-GB" w:eastAsia="zh-CN"/>
        </w:rPr>
      </w:pPr>
      <w:r>
        <w:rPr>
          <w:rFonts w:ascii="Arial" w:eastAsiaTheme="minorEastAsia" w:hAnsi="Arial" w:cs="Arial" w:hint="eastAsia"/>
          <w:lang w:val="en-GB" w:eastAsia="zh-CN"/>
        </w:rPr>
        <w:t>In RA procedure, f</w:t>
      </w:r>
      <w:r w:rsidR="00163F65" w:rsidRPr="00C63AB5">
        <w:rPr>
          <w:rFonts w:ascii="Arial" w:eastAsiaTheme="minorEastAsia" w:hAnsi="Arial" w:cs="Arial" w:hint="eastAsia"/>
          <w:lang w:val="en-GB" w:eastAsia="zh-CN"/>
        </w:rPr>
        <w:t>irstly, the MAC entity will flush the Msg3</w:t>
      </w:r>
      <w:r w:rsidR="00275A88" w:rsidRPr="00C63AB5">
        <w:rPr>
          <w:rFonts w:ascii="Arial" w:eastAsiaTheme="minorEastAsia" w:hAnsi="Arial" w:cs="Arial" w:hint="eastAsia"/>
          <w:lang w:val="en-GB" w:eastAsia="zh-CN"/>
        </w:rPr>
        <w:t xml:space="preserve">/MSGA buffer and initialize the related parameters. </w:t>
      </w:r>
      <w:r w:rsidR="00275A88" w:rsidRPr="00C63AB5">
        <w:rPr>
          <w:rFonts w:ascii="Arial" w:eastAsiaTheme="minorEastAsia" w:hAnsi="Arial" w:cs="Arial"/>
          <w:lang w:val="en-GB" w:eastAsia="zh-CN"/>
        </w:rPr>
        <w:t>T</w:t>
      </w:r>
      <w:r w:rsidR="00275A88" w:rsidRPr="00C63AB5">
        <w:rPr>
          <w:rFonts w:ascii="Arial" w:eastAsiaTheme="minorEastAsia" w:hAnsi="Arial" w:cs="Arial" w:hint="eastAsia"/>
          <w:lang w:val="en-GB" w:eastAsia="zh-CN"/>
        </w:rPr>
        <w:t xml:space="preserve">hen the MAC entity will select the NUL carrier or SUL carrier according to the </w:t>
      </w:r>
      <w:proofErr w:type="spellStart"/>
      <w:r w:rsidR="00275A88" w:rsidRPr="00C63AB5">
        <w:rPr>
          <w:rFonts w:ascii="Arial" w:eastAsiaTheme="minorEastAsia" w:hAnsi="Arial" w:cs="Arial"/>
          <w:lang w:val="en-GB" w:eastAsia="zh-CN"/>
        </w:rPr>
        <w:t>signaling</w:t>
      </w:r>
      <w:proofErr w:type="spellEnd"/>
      <w:r w:rsidR="00275A88" w:rsidRPr="00C63AB5">
        <w:rPr>
          <w:rFonts w:ascii="Arial" w:eastAsiaTheme="minorEastAsia" w:hAnsi="Arial" w:cs="Arial" w:hint="eastAsia"/>
          <w:lang w:val="en-GB" w:eastAsia="zh-CN"/>
        </w:rPr>
        <w:t xml:space="preserve"> indication or the relationship between the RSRP of downlink </w:t>
      </w:r>
      <w:r w:rsidR="00685BF4" w:rsidRPr="00C63AB5">
        <w:rPr>
          <w:rFonts w:ascii="Arial" w:eastAsiaTheme="minorEastAsia" w:hAnsi="Arial" w:cs="Arial"/>
          <w:lang w:val="en-GB" w:eastAsia="zh-CN"/>
        </w:rPr>
        <w:t>path loss</w:t>
      </w:r>
      <w:r w:rsidR="00275A88" w:rsidRPr="00C63AB5">
        <w:rPr>
          <w:rFonts w:ascii="Arial" w:eastAsiaTheme="minorEastAsia" w:hAnsi="Arial" w:cs="Arial" w:hint="eastAsia"/>
          <w:lang w:val="en-GB" w:eastAsia="zh-CN"/>
        </w:rPr>
        <w:t xml:space="preserve"> reference and </w:t>
      </w:r>
      <w:proofErr w:type="spellStart"/>
      <w:r w:rsidR="00275A88" w:rsidRPr="000B57BA">
        <w:rPr>
          <w:rFonts w:ascii="Arial" w:eastAsiaTheme="minorEastAsia" w:hAnsi="Arial" w:cs="Arial"/>
          <w:i/>
          <w:lang w:val="en-GB" w:eastAsia="zh-CN"/>
        </w:rPr>
        <w:t>rsrp</w:t>
      </w:r>
      <w:proofErr w:type="spellEnd"/>
      <w:r w:rsidR="00275A88" w:rsidRPr="000B57BA">
        <w:rPr>
          <w:rFonts w:ascii="Arial" w:eastAsiaTheme="minorEastAsia" w:hAnsi="Arial" w:cs="Arial"/>
          <w:i/>
          <w:lang w:val="en-GB" w:eastAsia="zh-CN"/>
        </w:rPr>
        <w:t>-</w:t>
      </w:r>
      <w:proofErr w:type="spellStart"/>
      <w:r w:rsidR="00275A88" w:rsidRPr="000B57BA">
        <w:rPr>
          <w:rFonts w:ascii="Arial" w:eastAsiaTheme="minorEastAsia" w:hAnsi="Arial" w:cs="Arial"/>
          <w:i/>
          <w:lang w:val="en-GB" w:eastAsia="zh-CN"/>
        </w:rPr>
        <w:t>ThresholdSSB</w:t>
      </w:r>
      <w:proofErr w:type="spellEnd"/>
      <w:r w:rsidR="00275A88" w:rsidRPr="000B57BA">
        <w:rPr>
          <w:rFonts w:ascii="Arial" w:eastAsiaTheme="minorEastAsia" w:hAnsi="Arial" w:cs="Arial"/>
          <w:i/>
          <w:lang w:val="en-GB" w:eastAsia="zh-CN"/>
        </w:rPr>
        <w:t>-SUL</w:t>
      </w:r>
      <w:r w:rsidR="00275A88" w:rsidRPr="00C63AB5">
        <w:rPr>
          <w:rFonts w:ascii="Arial" w:eastAsiaTheme="minorEastAsia" w:hAnsi="Arial" w:cs="Arial" w:hint="eastAsia"/>
          <w:lang w:val="en-GB" w:eastAsia="zh-CN"/>
        </w:rPr>
        <w:t xml:space="preserve">. </w:t>
      </w:r>
      <w:r w:rsidR="00275A88" w:rsidRPr="00C63AB5">
        <w:rPr>
          <w:rFonts w:ascii="Arial" w:eastAsiaTheme="minorEastAsia" w:hAnsi="Arial" w:cs="Arial"/>
          <w:lang w:val="en-GB" w:eastAsia="zh-CN"/>
        </w:rPr>
        <w:t>O</w:t>
      </w:r>
      <w:r w:rsidR="00275A88" w:rsidRPr="00C63AB5">
        <w:rPr>
          <w:rFonts w:ascii="Arial" w:eastAsiaTheme="minorEastAsia" w:hAnsi="Arial" w:cs="Arial" w:hint="eastAsia"/>
          <w:lang w:val="en-GB" w:eastAsia="zh-CN"/>
        </w:rPr>
        <w:t>n the selected carrier, MAC entity then performs the BWP operation.</w:t>
      </w:r>
    </w:p>
    <w:p w14:paraId="02EFB7CD" w14:textId="7019C675" w:rsidR="001A7EDE" w:rsidRPr="00C63AB5" w:rsidRDefault="004654C4" w:rsidP="001A7EDE">
      <w:pPr>
        <w:spacing w:after="120"/>
        <w:jc w:val="both"/>
        <w:rPr>
          <w:rFonts w:ascii="Arial" w:eastAsiaTheme="minorEastAsia" w:hAnsi="Arial" w:cs="Arial"/>
          <w:lang w:val="en-GB" w:eastAsia="zh-CN"/>
        </w:rPr>
      </w:pPr>
      <w:r>
        <w:rPr>
          <w:rFonts w:ascii="Arial" w:eastAsiaTheme="minorEastAsia" w:hAnsi="Arial" w:cs="Arial" w:hint="eastAsia"/>
          <w:lang w:val="en-GB" w:eastAsia="zh-CN"/>
        </w:rPr>
        <w:t>Regarding the issue</w:t>
      </w:r>
      <w:r w:rsidR="001A7EDE">
        <w:rPr>
          <w:rFonts w:ascii="Arial" w:eastAsiaTheme="minorEastAsia" w:hAnsi="Arial" w:cs="Arial" w:hint="eastAsia"/>
          <w:lang w:val="en-GB" w:eastAsia="zh-CN"/>
        </w:rPr>
        <w:t>, it was agreed that in RAN2 #115e [5</w:t>
      </w:r>
      <w:r w:rsidR="001A7EDE" w:rsidRPr="00C63AB5">
        <w:rPr>
          <w:rFonts w:ascii="Arial" w:eastAsiaTheme="minorEastAsia" w:hAnsi="Arial" w:cs="Arial" w:hint="eastAsia"/>
          <w:lang w:val="en-GB" w:eastAsia="zh-CN"/>
        </w:rPr>
        <w:t xml:space="preserve">], carrier selection (between NUL/SUL) should happen ahead of the initial RACH resource </w:t>
      </w:r>
      <w:r w:rsidR="001A7EDE" w:rsidRPr="00C63AB5">
        <w:rPr>
          <w:rFonts w:ascii="Arial" w:eastAsiaTheme="minorEastAsia" w:hAnsi="Arial" w:cs="Arial"/>
          <w:lang w:val="en-GB" w:eastAsia="zh-CN"/>
        </w:rPr>
        <w:t>selection</w:t>
      </w:r>
      <w:r w:rsidR="001A7EDE" w:rsidRPr="00C63AB5">
        <w:rPr>
          <w:rFonts w:ascii="Arial" w:eastAsiaTheme="minorEastAsia" w:hAnsi="Arial" w:cs="Arial" w:hint="eastAsia"/>
          <w:lang w:val="en-GB" w:eastAsia="zh-CN"/>
        </w:rPr>
        <w:t xml:space="preserve"> (i.e. feature combination is not considered in carrier selection).</w:t>
      </w:r>
    </w:p>
    <w:tbl>
      <w:tblPr>
        <w:tblStyle w:val="a8"/>
        <w:tblW w:w="0" w:type="auto"/>
        <w:tblInd w:w="360" w:type="dxa"/>
        <w:tblLook w:val="04A0" w:firstRow="1" w:lastRow="0" w:firstColumn="1" w:lastColumn="0" w:noHBand="0" w:noVBand="1"/>
      </w:tblPr>
      <w:tblGrid>
        <w:gridCol w:w="8264"/>
      </w:tblGrid>
      <w:tr w:rsidR="001A7EDE" w:rsidRPr="00C63AB5" w14:paraId="76DC1098" w14:textId="77777777" w:rsidTr="002E23EA">
        <w:tc>
          <w:tcPr>
            <w:tcW w:w="8264" w:type="dxa"/>
          </w:tcPr>
          <w:p w14:paraId="416AD5DD" w14:textId="77777777" w:rsidR="001A7EDE" w:rsidRPr="00C63AB5" w:rsidRDefault="001A7EDE" w:rsidP="002E23EA">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6.</w:t>
            </w:r>
            <w:r w:rsidRPr="00C63AB5">
              <w:rPr>
                <w:rFonts w:ascii="Arial" w:eastAsiaTheme="minorEastAsia" w:hAnsi="Arial" w:cs="Arial"/>
                <w:b/>
                <w:lang w:val="en-GB" w:eastAsia="zh-CN"/>
              </w:rPr>
              <w:tab/>
              <w:t xml:space="preserve">As a baseline, the RA procedure design for Rel-17 should adhere to the following general principles: </w:t>
            </w:r>
          </w:p>
          <w:p w14:paraId="3A9B6770" w14:textId="77777777" w:rsidR="001A7EDE" w:rsidRPr="00C63AB5" w:rsidRDefault="001A7EDE" w:rsidP="002E23EA">
            <w:pPr>
              <w:spacing w:after="120"/>
              <w:jc w:val="both"/>
              <w:rPr>
                <w:rFonts w:ascii="Arial" w:eastAsiaTheme="minorEastAsia" w:hAnsi="Arial" w:cs="Arial"/>
                <w:lang w:val="en-GB" w:eastAsia="zh-CN"/>
              </w:rPr>
            </w:pPr>
            <w:proofErr w:type="gramStart"/>
            <w:r w:rsidRPr="00C63AB5">
              <w:rPr>
                <w:rFonts w:ascii="Arial" w:eastAsiaTheme="minorEastAsia" w:hAnsi="Arial" w:cs="Arial"/>
                <w:b/>
                <w:lang w:val="en-GB" w:eastAsia="zh-CN"/>
              </w:rPr>
              <w:t>a</w:t>
            </w:r>
            <w:proofErr w:type="gramEnd"/>
            <w:r w:rsidRPr="00C63AB5">
              <w:rPr>
                <w:rFonts w:ascii="Arial" w:eastAsiaTheme="minorEastAsia" w:hAnsi="Arial" w:cs="Arial"/>
                <w:b/>
                <w:lang w:val="en-GB" w:eastAsia="zh-CN"/>
              </w:rPr>
              <w:t xml:space="preserve">: Carrier selection (between NUL/SUL) should happen ahead of the initial RACH resource selection (i.e. feature combination is not considered in carrier selection).   </w:t>
            </w:r>
          </w:p>
        </w:tc>
      </w:tr>
    </w:tbl>
    <w:p w14:paraId="6F89DEB0" w14:textId="49180884" w:rsidR="001A7EDE" w:rsidRDefault="001A7EDE" w:rsidP="00C63AB5">
      <w:pPr>
        <w:spacing w:after="120"/>
        <w:jc w:val="both"/>
        <w:rPr>
          <w:rFonts w:ascii="Arial" w:eastAsiaTheme="minorEastAsia" w:hAnsi="Arial" w:cs="Arial"/>
          <w:lang w:val="en-GB" w:eastAsia="zh-CN"/>
        </w:rPr>
      </w:pPr>
    </w:p>
    <w:p w14:paraId="32FA9578" w14:textId="5823BBE9" w:rsidR="004654C4" w:rsidRDefault="00DE6110" w:rsidP="00C63AB5">
      <w:pPr>
        <w:spacing w:after="120"/>
        <w:jc w:val="both"/>
        <w:rPr>
          <w:rFonts w:ascii="Arial" w:eastAsiaTheme="minorEastAsia" w:hAnsi="Arial" w:cs="Arial"/>
          <w:lang w:val="en-GB" w:eastAsia="zh-CN"/>
        </w:rPr>
      </w:pPr>
      <w:r>
        <w:rPr>
          <w:rFonts w:ascii="Arial" w:eastAsiaTheme="minorEastAsia" w:hAnsi="Arial" w:cs="Arial" w:hint="eastAsia"/>
          <w:lang w:val="en-GB" w:eastAsia="zh-CN"/>
        </w:rPr>
        <w:t xml:space="preserve">And </w:t>
      </w:r>
      <w:r w:rsidR="00FA7C6B" w:rsidRPr="00C63AB5">
        <w:rPr>
          <w:rFonts w:ascii="Arial" w:eastAsiaTheme="minorEastAsia" w:hAnsi="Arial" w:cs="Arial" w:hint="eastAsia"/>
          <w:lang w:val="en-GB" w:eastAsia="zh-CN"/>
        </w:rPr>
        <w:t xml:space="preserve">in </w:t>
      </w:r>
      <w:r w:rsidR="004654C4">
        <w:rPr>
          <w:rFonts w:ascii="Arial" w:eastAsiaTheme="minorEastAsia" w:hAnsi="Arial" w:cs="Arial" w:hint="eastAsia"/>
          <w:lang w:val="en-GB" w:eastAsia="zh-CN"/>
        </w:rPr>
        <w:t>the</w:t>
      </w:r>
      <w:r w:rsidR="004654C4" w:rsidRPr="00C63AB5">
        <w:rPr>
          <w:rFonts w:ascii="Arial" w:eastAsiaTheme="minorEastAsia" w:hAnsi="Arial" w:cs="Arial" w:hint="eastAsia"/>
          <w:lang w:val="en-GB" w:eastAsia="zh-CN"/>
        </w:rPr>
        <w:t xml:space="preserve"> </w:t>
      </w:r>
      <w:r w:rsidR="00FA7C6B" w:rsidRPr="00C63AB5">
        <w:rPr>
          <w:rFonts w:ascii="Arial" w:eastAsiaTheme="minorEastAsia" w:hAnsi="Arial" w:cs="Arial" w:hint="eastAsia"/>
          <w:lang w:val="en-GB" w:eastAsia="zh-CN"/>
        </w:rPr>
        <w:t>email discussion</w:t>
      </w:r>
      <w:r w:rsidR="004654C4">
        <w:rPr>
          <w:rFonts w:ascii="Arial" w:eastAsiaTheme="minorEastAsia" w:hAnsi="Arial" w:cs="Arial" w:hint="eastAsia"/>
          <w:lang w:val="en-GB" w:eastAsia="zh-CN"/>
        </w:rPr>
        <w:t xml:space="preserve"> </w:t>
      </w:r>
      <w:r w:rsidR="004654C4">
        <w:rPr>
          <w:rFonts w:ascii="Arial" w:eastAsiaTheme="minorEastAsia" w:hAnsi="Arial" w:cs="Arial"/>
          <w:lang w:val="en-GB" w:eastAsia="zh-CN"/>
        </w:rPr>
        <w:t>[Post116-e</w:t>
      </w:r>
      <w:proofErr w:type="gramStart"/>
      <w:r w:rsidR="004654C4">
        <w:rPr>
          <w:rFonts w:ascii="Arial" w:eastAsiaTheme="minorEastAsia" w:hAnsi="Arial" w:cs="Arial"/>
          <w:lang w:val="en-GB" w:eastAsia="zh-CN"/>
        </w:rPr>
        <w:t>][</w:t>
      </w:r>
      <w:proofErr w:type="gramEnd"/>
      <w:r w:rsidR="004654C4">
        <w:rPr>
          <w:rFonts w:ascii="Arial" w:eastAsiaTheme="minorEastAsia" w:hAnsi="Arial" w:cs="Arial" w:hint="eastAsia"/>
          <w:lang w:val="en-GB" w:eastAsia="zh-CN"/>
        </w:rPr>
        <w:t>515]</w:t>
      </w:r>
      <w:r w:rsidR="00DF367E">
        <w:rPr>
          <w:rFonts w:ascii="Arial" w:eastAsiaTheme="minorEastAsia" w:hAnsi="Arial" w:cs="Arial" w:hint="eastAsia"/>
          <w:lang w:val="en-GB" w:eastAsia="zh-CN"/>
        </w:rPr>
        <w:t xml:space="preserve"> [3</w:t>
      </w:r>
      <w:r w:rsidR="001F04FD" w:rsidRPr="00C63AB5">
        <w:rPr>
          <w:rFonts w:ascii="Arial" w:eastAsiaTheme="minorEastAsia" w:hAnsi="Arial" w:cs="Arial" w:hint="eastAsia"/>
          <w:lang w:val="en-GB" w:eastAsia="zh-CN"/>
        </w:rPr>
        <w:t xml:space="preserve">], </w:t>
      </w:r>
      <w:r w:rsidR="007D4474">
        <w:rPr>
          <w:rFonts w:ascii="Arial" w:eastAsiaTheme="minorEastAsia" w:hAnsi="Arial" w:cs="Arial" w:hint="eastAsia"/>
          <w:lang w:val="en-GB" w:eastAsia="zh-CN"/>
        </w:rPr>
        <w:t xml:space="preserve">this issue was </w:t>
      </w:r>
      <w:r w:rsidR="00AD516C">
        <w:rPr>
          <w:rFonts w:ascii="Arial" w:eastAsiaTheme="minorEastAsia" w:hAnsi="Arial" w:cs="Arial" w:hint="eastAsia"/>
          <w:lang w:val="en-GB" w:eastAsia="zh-CN"/>
        </w:rPr>
        <w:t xml:space="preserve">also </w:t>
      </w:r>
      <w:r w:rsidR="007D4474">
        <w:rPr>
          <w:rFonts w:ascii="Arial" w:eastAsiaTheme="minorEastAsia" w:hAnsi="Arial" w:cs="Arial" w:hint="eastAsia"/>
          <w:lang w:val="en-GB" w:eastAsia="zh-CN"/>
        </w:rPr>
        <w:t xml:space="preserve">discussed, i.e. </w:t>
      </w:r>
      <w:r w:rsidR="001F04FD" w:rsidRPr="00C63AB5">
        <w:rPr>
          <w:rFonts w:ascii="Arial" w:eastAsiaTheme="minorEastAsia" w:hAnsi="Arial" w:cs="Arial" w:hint="eastAsia"/>
          <w:lang w:val="en-GB" w:eastAsia="zh-CN"/>
        </w:rPr>
        <w:t>whether UE should perform carrier selection and BWP operation based on the thresholds in the RACH configuration</w:t>
      </w:r>
      <w:r w:rsidR="007D4474">
        <w:rPr>
          <w:rFonts w:ascii="Arial" w:eastAsiaTheme="minorEastAsia" w:hAnsi="Arial" w:cs="Arial" w:hint="eastAsia"/>
          <w:lang w:val="en-GB" w:eastAsia="zh-CN"/>
        </w:rPr>
        <w:t>. And</w:t>
      </w:r>
      <w:r w:rsidR="00865805">
        <w:rPr>
          <w:rFonts w:ascii="Arial" w:eastAsiaTheme="minorEastAsia" w:hAnsi="Arial" w:cs="Arial" w:hint="eastAsia"/>
          <w:lang w:val="en-GB" w:eastAsia="zh-CN"/>
        </w:rPr>
        <w:t xml:space="preserve"> majority companies </w:t>
      </w:r>
      <w:r w:rsidR="00906053">
        <w:rPr>
          <w:rFonts w:ascii="Arial" w:eastAsiaTheme="minorEastAsia" w:hAnsi="Arial" w:cs="Arial" w:hint="eastAsia"/>
          <w:lang w:val="en-GB" w:eastAsia="zh-CN"/>
        </w:rPr>
        <w:t>show their preference that carrier selection and BWP operation is performed before feature combination selection.</w:t>
      </w:r>
    </w:p>
    <w:p w14:paraId="7267468D" w14:textId="27DF5EF5" w:rsidR="00075E4D" w:rsidRDefault="00075E4D" w:rsidP="00C63AB5">
      <w:pPr>
        <w:spacing w:after="120"/>
        <w:jc w:val="both"/>
        <w:rPr>
          <w:rFonts w:ascii="Arial" w:eastAsiaTheme="minorEastAsia" w:hAnsi="Arial" w:cs="Arial"/>
          <w:lang w:val="en-GB" w:eastAsia="zh-CN"/>
        </w:rPr>
      </w:pPr>
      <w:r>
        <w:rPr>
          <w:rFonts w:ascii="Arial" w:eastAsiaTheme="minorEastAsia" w:hAnsi="Arial" w:cs="Arial" w:hint="eastAsia"/>
          <w:lang w:val="en-GB" w:eastAsia="zh-CN"/>
        </w:rPr>
        <w:t xml:space="preserve">For CE, we have agreed that </w:t>
      </w:r>
      <w:r w:rsidR="00AB3396">
        <w:rPr>
          <w:rFonts w:ascii="Arial" w:eastAsiaTheme="minorEastAsia" w:hAnsi="Arial" w:cs="Arial"/>
          <w:lang w:val="en-GB" w:eastAsia="zh-CN"/>
        </w:rPr>
        <w:fldChar w:fldCharType="begin"/>
      </w:r>
      <w:r w:rsidR="00AB3396">
        <w:rPr>
          <w:rFonts w:ascii="Arial" w:eastAsiaTheme="minorEastAsia" w:hAnsi="Arial" w:cs="Arial"/>
          <w:lang w:val="en-GB" w:eastAsia="zh-CN"/>
        </w:rPr>
        <w:instrText xml:space="preserve"> </w:instrText>
      </w:r>
      <w:r w:rsidR="00AB3396">
        <w:rPr>
          <w:rFonts w:ascii="Arial" w:eastAsiaTheme="minorEastAsia" w:hAnsi="Arial" w:cs="Arial" w:hint="eastAsia"/>
          <w:lang w:val="en-GB" w:eastAsia="zh-CN"/>
        </w:rPr>
        <w:instrText>REF _Ref92728281 \r \h</w:instrText>
      </w:r>
      <w:r w:rsidR="00AB3396">
        <w:rPr>
          <w:rFonts w:ascii="Arial" w:eastAsiaTheme="minorEastAsia" w:hAnsi="Arial" w:cs="Arial"/>
          <w:lang w:val="en-GB" w:eastAsia="zh-CN"/>
        </w:rPr>
        <w:instrText xml:space="preserve"> </w:instrText>
      </w:r>
      <w:r w:rsidR="00AB3396">
        <w:rPr>
          <w:rFonts w:ascii="Arial" w:eastAsiaTheme="minorEastAsia" w:hAnsi="Arial" w:cs="Arial"/>
          <w:lang w:val="en-GB" w:eastAsia="zh-CN"/>
        </w:rPr>
      </w:r>
      <w:r w:rsidR="00AB3396">
        <w:rPr>
          <w:rFonts w:ascii="Arial" w:eastAsiaTheme="minorEastAsia" w:hAnsi="Arial" w:cs="Arial"/>
          <w:lang w:val="en-GB" w:eastAsia="zh-CN"/>
        </w:rPr>
        <w:fldChar w:fldCharType="separate"/>
      </w:r>
      <w:r w:rsidR="00AB3396">
        <w:rPr>
          <w:rFonts w:ascii="Arial" w:eastAsiaTheme="minorEastAsia" w:hAnsi="Arial" w:cs="Arial"/>
          <w:lang w:val="en-GB" w:eastAsia="zh-CN"/>
        </w:rPr>
        <w:t>[1]</w:t>
      </w:r>
      <w:r w:rsidR="00AB3396">
        <w:rPr>
          <w:rFonts w:ascii="Arial" w:eastAsiaTheme="minorEastAsia" w:hAnsi="Arial" w:cs="Arial"/>
          <w:lang w:val="en-GB" w:eastAsia="zh-CN"/>
        </w:rPr>
        <w:fldChar w:fldCharType="end"/>
      </w:r>
      <w:r w:rsidR="00AB3396">
        <w:rPr>
          <w:rFonts w:ascii="Arial" w:eastAsiaTheme="minorEastAsia" w:hAnsi="Arial" w:cs="Arial" w:hint="eastAsia"/>
          <w:lang w:val="en-GB" w:eastAsia="zh-CN"/>
        </w:rPr>
        <w:t>:</w:t>
      </w:r>
    </w:p>
    <w:tbl>
      <w:tblPr>
        <w:tblStyle w:val="a8"/>
        <w:tblW w:w="0" w:type="auto"/>
        <w:tblLook w:val="04A0" w:firstRow="1" w:lastRow="0" w:firstColumn="1" w:lastColumn="0" w:noHBand="0" w:noVBand="1"/>
      </w:tblPr>
      <w:tblGrid>
        <w:gridCol w:w="8624"/>
      </w:tblGrid>
      <w:tr w:rsidR="00BC4D11" w14:paraId="50C4856C" w14:textId="77777777" w:rsidTr="00BC4D11">
        <w:tc>
          <w:tcPr>
            <w:tcW w:w="8624" w:type="dxa"/>
          </w:tcPr>
          <w:p w14:paraId="447ED52A" w14:textId="1BA0E41A" w:rsidR="00BC4D11" w:rsidRPr="00BC4D11" w:rsidRDefault="00BC4D11" w:rsidP="00C63AB5">
            <w:pPr>
              <w:spacing w:after="120"/>
              <w:jc w:val="both"/>
              <w:rPr>
                <w:rFonts w:ascii="Arial" w:eastAsiaTheme="minorEastAsia" w:hAnsi="Arial" w:cs="Arial"/>
                <w:b/>
                <w:lang w:val="en-GB" w:eastAsia="zh-CN"/>
              </w:rPr>
            </w:pPr>
            <w:r w:rsidRPr="00BC4D11">
              <w:rPr>
                <w:rFonts w:ascii="Arial" w:eastAsiaTheme="minorEastAsia" w:hAnsi="Arial" w:cs="Arial"/>
                <w:b/>
                <w:lang w:val="en-GB" w:eastAsia="zh-CN"/>
              </w:rPr>
              <w:t>1.</w:t>
            </w:r>
            <w:r w:rsidRPr="00BC4D11">
              <w:rPr>
                <w:rFonts w:ascii="Arial" w:eastAsiaTheme="minorEastAsia" w:hAnsi="Arial" w:cs="Arial"/>
                <w:b/>
                <w:lang w:val="en-GB" w:eastAsia="zh-CN"/>
              </w:rPr>
              <w:tab/>
              <w:t xml:space="preserve">Confirm Msg3 repetition is supported on both NUL and SUL, and network can configure different RSRP thresholds for requesting Msg3 repetition on NUL and SUL.  </w:t>
            </w:r>
          </w:p>
        </w:tc>
      </w:tr>
    </w:tbl>
    <w:p w14:paraId="192CD491" w14:textId="17878C1F" w:rsidR="00075E4D" w:rsidRDefault="00075E4D" w:rsidP="00C63AB5">
      <w:pPr>
        <w:spacing w:after="120"/>
        <w:jc w:val="both"/>
        <w:rPr>
          <w:rFonts w:ascii="Arial" w:eastAsiaTheme="minorEastAsia" w:hAnsi="Arial" w:cs="Arial"/>
          <w:lang w:val="en-GB" w:eastAsia="zh-CN"/>
        </w:rPr>
      </w:pPr>
      <w:r>
        <w:rPr>
          <w:rFonts w:ascii="Arial" w:eastAsiaTheme="minorEastAsia" w:hAnsi="Arial" w:cs="Arial" w:hint="eastAsia"/>
          <w:lang w:val="en-GB" w:eastAsia="zh-CN"/>
        </w:rPr>
        <w:t xml:space="preserve">It can </w:t>
      </w:r>
      <w:r w:rsidR="002E687F">
        <w:rPr>
          <w:rFonts w:ascii="Arial" w:eastAsiaTheme="minorEastAsia" w:hAnsi="Arial" w:cs="Arial" w:hint="eastAsia"/>
          <w:lang w:val="en-GB" w:eastAsia="zh-CN"/>
        </w:rPr>
        <w:t xml:space="preserve">be </w:t>
      </w:r>
      <w:r>
        <w:rPr>
          <w:rFonts w:ascii="Arial" w:eastAsiaTheme="minorEastAsia" w:hAnsi="Arial" w:cs="Arial" w:hint="eastAsia"/>
          <w:lang w:val="en-GB" w:eastAsia="zh-CN"/>
        </w:rPr>
        <w:t>seen that one separate RSRP threshold for requesting Msg3 will be configured for NUL and SUL. Hence, carrier selection should be performed firstly</w:t>
      </w:r>
      <w:r w:rsidR="002E6D4F">
        <w:rPr>
          <w:rFonts w:ascii="Arial" w:eastAsiaTheme="minorEastAsia" w:hAnsi="Arial" w:cs="Arial" w:hint="eastAsia"/>
          <w:lang w:val="en-GB" w:eastAsia="zh-CN"/>
        </w:rPr>
        <w:t xml:space="preserve">. </w:t>
      </w:r>
      <w:r w:rsidR="002E687F">
        <w:rPr>
          <w:rFonts w:ascii="Arial" w:eastAsiaTheme="minorEastAsia" w:hAnsi="Arial" w:cs="Arial" w:hint="eastAsia"/>
          <w:lang w:val="en-GB" w:eastAsia="zh-CN"/>
        </w:rPr>
        <w:t>Otherwise, the UE has confusion on whether Msg3 repetition will be performed or not since the carrier is not determined and definitely RSRP threshold for requesting Msg3 repetition is undecided.</w:t>
      </w:r>
    </w:p>
    <w:p w14:paraId="193FF9D4" w14:textId="4F098B04" w:rsidR="00F358D7" w:rsidRPr="00BC7821" w:rsidRDefault="00F358D7" w:rsidP="00C63AB5">
      <w:pPr>
        <w:spacing w:after="120"/>
        <w:jc w:val="both"/>
        <w:rPr>
          <w:rFonts w:ascii="Arial" w:eastAsiaTheme="minorEastAsia" w:hAnsi="Arial" w:cs="Arial"/>
          <w:b/>
          <w:lang w:val="en-GB" w:eastAsia="zh-CN"/>
        </w:rPr>
      </w:pPr>
      <w:r w:rsidRPr="00BC7821">
        <w:rPr>
          <w:rFonts w:ascii="Arial" w:eastAsiaTheme="minorEastAsia" w:hAnsi="Arial" w:cs="Arial"/>
          <w:b/>
          <w:lang w:val="en-GB" w:eastAsia="zh-CN"/>
        </w:rPr>
        <w:t xml:space="preserve">Proposal 1: Carrier selection and BWP operation is performed before </w:t>
      </w:r>
      <w:r w:rsidR="00412B11" w:rsidRPr="00BC7821">
        <w:rPr>
          <w:rFonts w:ascii="Arial" w:eastAsiaTheme="minorEastAsia" w:hAnsi="Arial" w:cs="Arial"/>
          <w:b/>
          <w:lang w:val="en-GB" w:eastAsia="zh-CN"/>
        </w:rPr>
        <w:t>the feature combination selection</w:t>
      </w:r>
      <w:r w:rsidR="0001408C">
        <w:rPr>
          <w:rFonts w:ascii="Arial" w:eastAsiaTheme="minorEastAsia" w:hAnsi="Arial" w:cs="Arial" w:hint="eastAsia"/>
          <w:b/>
          <w:lang w:val="en-GB" w:eastAsia="zh-CN"/>
        </w:rPr>
        <w:t xml:space="preserve"> for CE</w:t>
      </w:r>
      <w:r w:rsidR="00412B11" w:rsidRPr="00BC7821">
        <w:rPr>
          <w:rFonts w:ascii="Arial" w:eastAsiaTheme="minorEastAsia" w:hAnsi="Arial" w:cs="Arial"/>
          <w:b/>
          <w:lang w:val="en-GB" w:eastAsia="zh-CN"/>
        </w:rPr>
        <w:t>.</w:t>
      </w:r>
    </w:p>
    <w:p w14:paraId="773F4F25" w14:textId="71674534" w:rsidR="00540FD4" w:rsidRDefault="00540FD4" w:rsidP="00C63AB5">
      <w:pPr>
        <w:spacing w:after="120"/>
        <w:jc w:val="both"/>
        <w:rPr>
          <w:rFonts w:ascii="Arial" w:eastAsiaTheme="minorEastAsia" w:hAnsi="Arial" w:cs="Arial"/>
          <w:lang w:val="en-GB" w:eastAsia="zh-CN"/>
        </w:rPr>
      </w:pPr>
      <w:r>
        <w:rPr>
          <w:rFonts w:ascii="Arial" w:eastAsiaTheme="minorEastAsia" w:hAnsi="Arial" w:cs="Arial" w:hint="eastAsia"/>
          <w:lang w:val="en-GB" w:eastAsia="zh-CN"/>
        </w:rPr>
        <w:t xml:space="preserve">For </w:t>
      </w:r>
      <w:r w:rsidR="00BC7821">
        <w:rPr>
          <w:rFonts w:ascii="Arial" w:eastAsiaTheme="minorEastAsia" w:hAnsi="Arial" w:cs="Arial" w:hint="eastAsia"/>
          <w:lang w:val="en-GB" w:eastAsia="zh-CN"/>
        </w:rPr>
        <w:t>R</w:t>
      </w:r>
      <w:r>
        <w:rPr>
          <w:rFonts w:ascii="Arial" w:eastAsiaTheme="minorEastAsia" w:hAnsi="Arial" w:cs="Arial" w:hint="eastAsia"/>
          <w:lang w:val="en-GB" w:eastAsia="zh-CN"/>
        </w:rPr>
        <w:t>e</w:t>
      </w:r>
      <w:r w:rsidR="0001408C">
        <w:rPr>
          <w:rFonts w:ascii="Arial" w:eastAsiaTheme="minorEastAsia" w:hAnsi="Arial" w:cs="Arial" w:hint="eastAsia"/>
          <w:lang w:val="en-GB" w:eastAsia="zh-CN"/>
        </w:rPr>
        <w:t>d</w:t>
      </w:r>
      <w:r>
        <w:rPr>
          <w:rFonts w:ascii="Arial" w:eastAsiaTheme="minorEastAsia" w:hAnsi="Arial" w:cs="Arial" w:hint="eastAsia"/>
          <w:lang w:val="en-GB" w:eastAsia="zh-CN"/>
        </w:rPr>
        <w:t xml:space="preserve">Cap and slice, </w:t>
      </w:r>
      <w:r w:rsidR="00F358D7">
        <w:rPr>
          <w:rFonts w:ascii="Arial" w:eastAsiaTheme="minorEastAsia" w:hAnsi="Arial" w:cs="Arial" w:hint="eastAsia"/>
          <w:lang w:val="en-GB" w:eastAsia="zh-CN"/>
        </w:rPr>
        <w:t>there is no agreement on whether one separate RSRP threshold is defined. Hence, we can follow the procedure as</w:t>
      </w:r>
      <w:r w:rsidR="0001408C">
        <w:rPr>
          <w:rFonts w:ascii="Arial" w:eastAsiaTheme="minorEastAsia" w:hAnsi="Arial" w:cs="Arial" w:hint="eastAsia"/>
          <w:lang w:val="en-GB" w:eastAsia="zh-CN"/>
        </w:rPr>
        <w:t xml:space="preserve"> CE. Then it is proposed that:</w:t>
      </w:r>
    </w:p>
    <w:p w14:paraId="7485E0AF" w14:textId="7BEA0C8C" w:rsidR="0001408C" w:rsidRPr="002E23EA" w:rsidRDefault="0001408C" w:rsidP="0001408C">
      <w:pPr>
        <w:spacing w:after="120"/>
        <w:jc w:val="both"/>
        <w:rPr>
          <w:rFonts w:ascii="Arial" w:eastAsiaTheme="minorEastAsia" w:hAnsi="Arial" w:cs="Arial"/>
          <w:b/>
          <w:lang w:val="en-GB" w:eastAsia="zh-CN"/>
        </w:rPr>
      </w:pPr>
      <w:r w:rsidRPr="002E23EA">
        <w:rPr>
          <w:rFonts w:ascii="Arial" w:eastAsiaTheme="minorEastAsia" w:hAnsi="Arial" w:cs="Arial" w:hint="eastAsia"/>
          <w:b/>
          <w:lang w:val="en-GB" w:eastAsia="zh-CN"/>
        </w:rPr>
        <w:t xml:space="preserve">Proposal </w:t>
      </w:r>
      <w:r w:rsidR="00462F43">
        <w:rPr>
          <w:rFonts w:ascii="Arial" w:eastAsiaTheme="minorEastAsia" w:hAnsi="Arial" w:cs="Arial" w:hint="eastAsia"/>
          <w:b/>
          <w:lang w:val="en-GB" w:eastAsia="zh-CN"/>
        </w:rPr>
        <w:t>2</w:t>
      </w:r>
      <w:r w:rsidRPr="002E23EA">
        <w:rPr>
          <w:rFonts w:ascii="Arial" w:eastAsiaTheme="minorEastAsia" w:hAnsi="Arial" w:cs="Arial" w:hint="eastAsia"/>
          <w:b/>
          <w:lang w:val="en-GB" w:eastAsia="zh-CN"/>
        </w:rPr>
        <w:t>: Carrier selection and BWP operation is performed before the feature combination selection</w:t>
      </w:r>
      <w:r>
        <w:rPr>
          <w:rFonts w:ascii="Arial" w:eastAsiaTheme="minorEastAsia" w:hAnsi="Arial" w:cs="Arial" w:hint="eastAsia"/>
          <w:b/>
          <w:lang w:val="en-GB" w:eastAsia="zh-CN"/>
        </w:rPr>
        <w:t xml:space="preserve"> for </w:t>
      </w:r>
      <w:r w:rsidR="00BA524D">
        <w:rPr>
          <w:rFonts w:ascii="Arial" w:eastAsiaTheme="minorEastAsia" w:hAnsi="Arial" w:cs="Arial" w:hint="eastAsia"/>
          <w:b/>
          <w:lang w:val="en-GB" w:eastAsia="zh-CN"/>
        </w:rPr>
        <w:t>R</w:t>
      </w:r>
      <w:r>
        <w:rPr>
          <w:rFonts w:ascii="Arial" w:eastAsiaTheme="minorEastAsia" w:hAnsi="Arial" w:cs="Arial" w:hint="eastAsia"/>
          <w:b/>
          <w:lang w:val="en-GB" w:eastAsia="zh-CN"/>
        </w:rPr>
        <w:t>edCap and Slic</w:t>
      </w:r>
      <w:r w:rsidR="00BC4D11">
        <w:rPr>
          <w:rFonts w:ascii="Arial" w:eastAsiaTheme="minorEastAsia" w:hAnsi="Arial" w:cs="Arial" w:hint="eastAsia"/>
          <w:b/>
          <w:lang w:val="en-GB" w:eastAsia="zh-CN"/>
        </w:rPr>
        <w:t>ing</w:t>
      </w:r>
      <w:r w:rsidRPr="002E23EA">
        <w:rPr>
          <w:rFonts w:ascii="Arial" w:eastAsiaTheme="minorEastAsia" w:hAnsi="Arial" w:cs="Arial" w:hint="eastAsia"/>
          <w:b/>
          <w:lang w:val="en-GB" w:eastAsia="zh-CN"/>
        </w:rPr>
        <w:t>.</w:t>
      </w:r>
    </w:p>
    <w:p w14:paraId="40EBDDB2" w14:textId="659DD99F" w:rsidR="00D0415F" w:rsidRPr="00C63AB5" w:rsidRDefault="00FB346B" w:rsidP="00FB346B">
      <w:pPr>
        <w:spacing w:after="120"/>
        <w:jc w:val="both"/>
        <w:rPr>
          <w:rFonts w:ascii="Arial" w:eastAsiaTheme="minorEastAsia" w:hAnsi="Arial" w:cs="Arial"/>
          <w:lang w:val="en-GB" w:eastAsia="zh-CN"/>
        </w:rPr>
      </w:pPr>
      <w:r>
        <w:rPr>
          <w:rFonts w:ascii="Arial" w:eastAsiaTheme="minorEastAsia" w:hAnsi="Arial" w:cs="Arial" w:hint="eastAsia"/>
          <w:lang w:val="en-GB" w:eastAsia="zh-CN"/>
        </w:rPr>
        <w:t xml:space="preserve">For SDT, it was agreed that one separate RSRP </w:t>
      </w:r>
      <w:r>
        <w:rPr>
          <w:rFonts w:ascii="Arial" w:eastAsiaTheme="minorEastAsia" w:hAnsi="Arial" w:cs="Arial"/>
          <w:lang w:val="en-GB" w:eastAsia="zh-CN"/>
        </w:rPr>
        <w:t>threshold</w:t>
      </w:r>
      <w:r>
        <w:rPr>
          <w:rFonts w:ascii="Arial" w:eastAsiaTheme="minorEastAsia" w:hAnsi="Arial" w:cs="Arial" w:hint="eastAsia"/>
          <w:lang w:val="en-GB" w:eastAsia="zh-CN"/>
        </w:rPr>
        <w:t xml:space="preserve"> is configured for SDT</w:t>
      </w:r>
      <w:r w:rsidR="00DF367E">
        <w:rPr>
          <w:rFonts w:ascii="Arial" w:eastAsiaTheme="minorEastAsia" w:hAnsi="Arial" w:cs="Arial" w:hint="eastAsia"/>
          <w:lang w:val="en-GB" w:eastAsia="zh-CN"/>
        </w:rPr>
        <w:t xml:space="preserve"> [4</w:t>
      </w:r>
      <w:r w:rsidR="00DB4F0C" w:rsidRPr="00C63AB5">
        <w:rPr>
          <w:rFonts w:ascii="Arial" w:eastAsiaTheme="minorEastAsia" w:hAnsi="Arial" w:cs="Arial" w:hint="eastAsia"/>
          <w:lang w:val="en-GB" w:eastAsia="zh-CN"/>
        </w:rPr>
        <w:t>]</w:t>
      </w:r>
      <w:r w:rsidR="008055B5" w:rsidRPr="00C63AB5">
        <w:rPr>
          <w:rFonts w:ascii="Arial" w:eastAsiaTheme="minorEastAsia" w:hAnsi="Arial" w:cs="Arial" w:hint="eastAsia"/>
          <w:lang w:val="en-GB" w:eastAsia="zh-CN"/>
        </w:rPr>
        <w:t xml:space="preserve">.  </w:t>
      </w:r>
    </w:p>
    <w:tbl>
      <w:tblPr>
        <w:tblStyle w:val="a8"/>
        <w:tblW w:w="0" w:type="auto"/>
        <w:tblInd w:w="360" w:type="dxa"/>
        <w:tblLook w:val="04A0" w:firstRow="1" w:lastRow="0" w:firstColumn="1" w:lastColumn="0" w:noHBand="0" w:noVBand="1"/>
      </w:tblPr>
      <w:tblGrid>
        <w:gridCol w:w="8264"/>
      </w:tblGrid>
      <w:tr w:rsidR="00F923A6" w:rsidRPr="00C63AB5" w14:paraId="64C8E2F2" w14:textId="77777777" w:rsidTr="00260FCA">
        <w:tc>
          <w:tcPr>
            <w:tcW w:w="8264" w:type="dxa"/>
          </w:tcPr>
          <w:p w14:paraId="43A67AFC" w14:textId="5888EEC1" w:rsidR="00F923A6" w:rsidRPr="00C63AB5" w:rsidRDefault="00F923A6" w:rsidP="00C63AB5">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4</w:t>
            </w:r>
            <w:r w:rsidRPr="00C63AB5">
              <w:rPr>
                <w:rFonts w:ascii="Arial" w:eastAsiaTheme="minorEastAsia" w:hAnsi="Arial" w:cs="Arial" w:hint="eastAsia"/>
                <w:b/>
                <w:lang w:val="en-GB" w:eastAsia="zh-CN"/>
              </w:rPr>
              <w:t xml:space="preserve"> </w:t>
            </w:r>
            <w:r w:rsidRPr="00C63AB5">
              <w:rPr>
                <w:rFonts w:ascii="Arial" w:eastAsiaTheme="minorEastAsia" w:hAnsi="Arial" w:cs="Arial"/>
                <w:b/>
                <w:lang w:val="en-GB" w:eastAsia="zh-CN"/>
              </w:rPr>
              <w:t xml:space="preserve">RSRP </w:t>
            </w:r>
            <w:proofErr w:type="gramStart"/>
            <w:r w:rsidRPr="00C63AB5">
              <w:rPr>
                <w:rFonts w:ascii="Arial" w:eastAsiaTheme="minorEastAsia" w:hAnsi="Arial" w:cs="Arial"/>
                <w:b/>
                <w:lang w:val="en-GB" w:eastAsia="zh-CN"/>
              </w:rPr>
              <w:t>threshold</w:t>
            </w:r>
            <w:proofErr w:type="gramEnd"/>
            <w:r w:rsidRPr="00C63AB5">
              <w:rPr>
                <w:rFonts w:ascii="Arial" w:eastAsiaTheme="minorEastAsia" w:hAnsi="Arial" w:cs="Arial"/>
                <w:b/>
                <w:lang w:val="en-GB" w:eastAsia="zh-CN"/>
              </w:rPr>
              <w:t xml:space="preserve"> for carrier selection is specific to SDT (i.e. separately configured for SDT).  This is optional for the network.  </w:t>
            </w:r>
          </w:p>
        </w:tc>
      </w:tr>
    </w:tbl>
    <w:p w14:paraId="5BA485F7" w14:textId="3F4AA6CF" w:rsidR="00D92348" w:rsidRDefault="00260FCA" w:rsidP="00C63AB5">
      <w:pPr>
        <w:spacing w:after="120"/>
        <w:jc w:val="both"/>
        <w:rPr>
          <w:rFonts w:ascii="Arial" w:eastAsiaTheme="minorEastAsia" w:hAnsi="Arial" w:cs="Arial"/>
          <w:lang w:val="en-GB" w:eastAsia="zh-CN"/>
        </w:rPr>
      </w:pPr>
      <w:r w:rsidRPr="00C63AB5">
        <w:rPr>
          <w:rFonts w:ascii="Arial" w:eastAsiaTheme="minorEastAsia" w:hAnsi="Arial" w:cs="Arial" w:hint="eastAsia"/>
          <w:lang w:val="en-GB" w:eastAsia="zh-CN"/>
        </w:rPr>
        <w:t xml:space="preserve">So for SDT feature, </w:t>
      </w:r>
      <w:r w:rsidR="00D92348">
        <w:rPr>
          <w:rFonts w:ascii="Arial" w:eastAsiaTheme="minorEastAsia" w:hAnsi="Arial" w:cs="Arial" w:hint="eastAsia"/>
          <w:lang w:val="en-GB" w:eastAsia="zh-CN"/>
        </w:rPr>
        <w:t>if the UE does not know whether SDT is initiated or not, the UE can</w:t>
      </w:r>
      <w:r w:rsidR="00D92348">
        <w:rPr>
          <w:rFonts w:ascii="Arial" w:eastAsiaTheme="minorEastAsia" w:hAnsi="Arial" w:cs="Arial"/>
          <w:lang w:val="en-GB" w:eastAsia="zh-CN"/>
        </w:rPr>
        <w:t>’</w:t>
      </w:r>
      <w:r w:rsidR="00D92348">
        <w:rPr>
          <w:rFonts w:ascii="Arial" w:eastAsiaTheme="minorEastAsia" w:hAnsi="Arial" w:cs="Arial" w:hint="eastAsia"/>
          <w:lang w:val="en-GB" w:eastAsia="zh-CN"/>
        </w:rPr>
        <w:t xml:space="preserve">t figure out the RSRP </w:t>
      </w:r>
      <w:r w:rsidR="00D92348">
        <w:rPr>
          <w:rFonts w:ascii="Arial" w:eastAsiaTheme="minorEastAsia" w:hAnsi="Arial" w:cs="Arial"/>
          <w:lang w:val="en-GB" w:eastAsia="zh-CN"/>
        </w:rPr>
        <w:t>threshold</w:t>
      </w:r>
      <w:r w:rsidR="00D92348">
        <w:rPr>
          <w:rFonts w:ascii="Arial" w:eastAsiaTheme="minorEastAsia" w:hAnsi="Arial" w:cs="Arial" w:hint="eastAsia"/>
          <w:lang w:val="en-GB" w:eastAsia="zh-CN"/>
        </w:rPr>
        <w:t xml:space="preserve"> for carrier selection. It was captured in the MAC running CR that carrier selection is performed after SDT is determined </w:t>
      </w:r>
      <w:r w:rsidR="00D5298E">
        <w:rPr>
          <w:rFonts w:ascii="Arial" w:eastAsiaTheme="minorEastAsia" w:hAnsi="Arial" w:cs="Arial"/>
          <w:lang w:val="en-GB" w:eastAsia="zh-CN"/>
        </w:rPr>
        <w:fldChar w:fldCharType="begin"/>
      </w:r>
      <w:r w:rsidR="00D5298E">
        <w:rPr>
          <w:rFonts w:ascii="Arial" w:eastAsiaTheme="minorEastAsia" w:hAnsi="Arial" w:cs="Arial"/>
          <w:lang w:val="en-GB" w:eastAsia="zh-CN"/>
        </w:rPr>
        <w:instrText xml:space="preserve"> </w:instrText>
      </w:r>
      <w:r w:rsidR="00D5298E">
        <w:rPr>
          <w:rFonts w:ascii="Arial" w:eastAsiaTheme="minorEastAsia" w:hAnsi="Arial" w:cs="Arial" w:hint="eastAsia"/>
          <w:lang w:val="en-GB" w:eastAsia="zh-CN"/>
        </w:rPr>
        <w:instrText>REF _Ref92728331 \r \h</w:instrText>
      </w:r>
      <w:r w:rsidR="00D5298E">
        <w:rPr>
          <w:rFonts w:ascii="Arial" w:eastAsiaTheme="minorEastAsia" w:hAnsi="Arial" w:cs="Arial"/>
          <w:lang w:val="en-GB" w:eastAsia="zh-CN"/>
        </w:rPr>
        <w:instrText xml:space="preserve"> </w:instrText>
      </w:r>
      <w:r w:rsidR="00D5298E">
        <w:rPr>
          <w:rFonts w:ascii="Arial" w:eastAsiaTheme="minorEastAsia" w:hAnsi="Arial" w:cs="Arial"/>
          <w:lang w:val="en-GB" w:eastAsia="zh-CN"/>
        </w:rPr>
      </w:r>
      <w:r w:rsidR="00D5298E">
        <w:rPr>
          <w:rFonts w:ascii="Arial" w:eastAsiaTheme="minorEastAsia" w:hAnsi="Arial" w:cs="Arial"/>
          <w:lang w:val="en-GB" w:eastAsia="zh-CN"/>
        </w:rPr>
        <w:fldChar w:fldCharType="separate"/>
      </w:r>
      <w:r w:rsidR="00D5298E">
        <w:rPr>
          <w:rFonts w:ascii="Arial" w:eastAsiaTheme="minorEastAsia" w:hAnsi="Arial" w:cs="Arial"/>
          <w:lang w:val="en-GB" w:eastAsia="zh-CN"/>
        </w:rPr>
        <w:t>[6]</w:t>
      </w:r>
      <w:r w:rsidR="00D5298E">
        <w:rPr>
          <w:rFonts w:ascii="Arial" w:eastAsiaTheme="minorEastAsia" w:hAnsi="Arial" w:cs="Arial"/>
          <w:lang w:val="en-GB" w:eastAsia="zh-CN"/>
        </w:rPr>
        <w:fldChar w:fldCharType="end"/>
      </w:r>
      <w:r w:rsidR="00D92348">
        <w:rPr>
          <w:rFonts w:ascii="Arial" w:eastAsiaTheme="minorEastAsia" w:hAnsi="Arial" w:cs="Arial" w:hint="eastAsia"/>
          <w:lang w:val="en-GB" w:eastAsia="zh-CN"/>
        </w:rPr>
        <w:t>.</w:t>
      </w:r>
    </w:p>
    <w:tbl>
      <w:tblPr>
        <w:tblStyle w:val="a8"/>
        <w:tblW w:w="0" w:type="auto"/>
        <w:tblLook w:val="04A0" w:firstRow="1" w:lastRow="0" w:firstColumn="1" w:lastColumn="0" w:noHBand="0" w:noVBand="1"/>
      </w:tblPr>
      <w:tblGrid>
        <w:gridCol w:w="8624"/>
      </w:tblGrid>
      <w:tr w:rsidR="00C83CAA" w14:paraId="52C8650D" w14:textId="77777777" w:rsidTr="00C83CAA">
        <w:tc>
          <w:tcPr>
            <w:tcW w:w="8624" w:type="dxa"/>
          </w:tcPr>
          <w:p w14:paraId="4B169F2C" w14:textId="796F21DC" w:rsidR="00C83CAA" w:rsidRPr="004E39F6" w:rsidRDefault="00C83CAA" w:rsidP="004E39F6">
            <w:pPr>
              <w:spacing w:after="180"/>
              <w:rPr>
                <w:rFonts w:eastAsia="等线"/>
                <w:color w:val="7030A0"/>
                <w:szCs w:val="20"/>
                <w:u w:val="single"/>
                <w:lang w:val="en-GB" w:eastAsia="zh-CN"/>
              </w:rPr>
            </w:pPr>
            <w:r w:rsidRPr="004E39F6">
              <w:rPr>
                <w:rFonts w:eastAsia="等线"/>
                <w:color w:val="7030A0"/>
                <w:szCs w:val="20"/>
                <w:u w:val="single"/>
                <w:lang w:val="en-GB" w:eastAsia="zh-CN"/>
              </w:rPr>
              <w:t>The MAC entity shall, if triggered by the upper layers for SDT transmission:1&gt;</w:t>
            </w:r>
            <w:r w:rsidRPr="004E39F6">
              <w:rPr>
                <w:rFonts w:eastAsia="等线"/>
                <w:color w:val="7030A0"/>
                <w:szCs w:val="20"/>
                <w:u w:val="single"/>
                <w:lang w:val="en-GB" w:eastAsia="zh-CN"/>
              </w:rPr>
              <w:tab/>
              <w:t xml:space="preserve">if the data volume of the pending UL data across all RBs configured for SDT is less or equal to </w:t>
            </w:r>
            <w:proofErr w:type="spellStart"/>
            <w:r w:rsidRPr="004E39F6">
              <w:rPr>
                <w:rFonts w:eastAsia="等线"/>
                <w:i/>
                <w:color w:val="7030A0"/>
                <w:szCs w:val="20"/>
                <w:u w:val="single"/>
                <w:lang w:val="en-GB" w:eastAsia="zh-CN"/>
              </w:rPr>
              <w:t>sdt-DataVolumeThreshold</w:t>
            </w:r>
            <w:proofErr w:type="spellEnd"/>
            <w:r w:rsidRPr="004E39F6">
              <w:rPr>
                <w:rFonts w:eastAsia="等线"/>
                <w:color w:val="7030A0"/>
                <w:szCs w:val="20"/>
                <w:u w:val="single"/>
                <w:lang w:val="en-GB" w:eastAsia="zh-CN"/>
              </w:rPr>
              <w:t>; and</w:t>
            </w:r>
          </w:p>
          <w:p w14:paraId="3DE5465B" w14:textId="77777777" w:rsidR="00C83CAA" w:rsidRPr="004E39F6" w:rsidRDefault="00C83CAA" w:rsidP="00C83CAA">
            <w:pPr>
              <w:keepLines/>
              <w:spacing w:after="180"/>
              <w:ind w:left="1135" w:hanging="851"/>
              <w:rPr>
                <w:rFonts w:eastAsia="宋体"/>
                <w:color w:val="7030A0"/>
                <w:szCs w:val="20"/>
                <w:u w:val="single"/>
                <w:lang w:val="en-GB" w:eastAsia="zh-CN"/>
              </w:rPr>
            </w:pPr>
            <w:r w:rsidRPr="004E39F6">
              <w:rPr>
                <w:rFonts w:eastAsia="宋体"/>
                <w:color w:val="7030A0"/>
                <w:szCs w:val="20"/>
                <w:u w:val="single"/>
                <w:lang w:val="en-GB" w:eastAsia="zh-CN"/>
              </w:rPr>
              <w:t>NOTE:</w:t>
            </w:r>
            <w:r w:rsidRPr="004E39F6">
              <w:rPr>
                <w:rFonts w:eastAsia="宋体"/>
                <w:color w:val="7030A0"/>
                <w:szCs w:val="20"/>
                <w:u w:val="single"/>
                <w:lang w:val="en-GB" w:eastAsia="zh-CN"/>
              </w:rPr>
              <w:tab/>
              <w:t xml:space="preserve">For SDT procedure, the MAC entity also </w:t>
            </w:r>
            <w:proofErr w:type="spellStart"/>
            <w:r w:rsidRPr="004E39F6">
              <w:rPr>
                <w:rFonts w:eastAsia="宋体"/>
                <w:color w:val="7030A0"/>
                <w:szCs w:val="20"/>
                <w:u w:val="single"/>
                <w:lang w:val="en-GB" w:eastAsia="zh-CN"/>
              </w:rPr>
              <w:t>consideres</w:t>
            </w:r>
            <w:proofErr w:type="spellEnd"/>
            <w:r w:rsidRPr="004E39F6">
              <w:rPr>
                <w:rFonts w:eastAsia="宋体"/>
                <w:color w:val="7030A0"/>
                <w:szCs w:val="20"/>
                <w:u w:val="single"/>
                <w:lang w:val="en-GB" w:eastAsia="zh-CN"/>
              </w:rPr>
              <w:t xml:space="preserve"> the suspended RBs configured with SDT for data volume calculation and </w:t>
            </w:r>
            <w:r w:rsidRPr="004E39F6">
              <w:rPr>
                <w:rFonts w:eastAsia="宋体"/>
                <w:color w:val="7030A0"/>
                <w:szCs w:val="20"/>
                <w:u w:val="single"/>
                <w:lang w:val="en-GB"/>
              </w:rPr>
              <w:t>buffered packets in PDCP/RLC entities should be counted in SDT data volume calculation</w:t>
            </w:r>
            <w:r w:rsidRPr="004E39F6">
              <w:rPr>
                <w:rFonts w:eastAsia="宋体"/>
                <w:color w:val="7030A0"/>
                <w:szCs w:val="20"/>
                <w:u w:val="single"/>
                <w:lang w:val="en-GB" w:eastAsia="zh-CN"/>
              </w:rPr>
              <w:t xml:space="preserve">. It is up to the UE’s implementation how the UE calculates the data volume for the suspended RBs </w:t>
            </w:r>
          </w:p>
          <w:p w14:paraId="1FC8F610" w14:textId="77777777" w:rsidR="00C83CAA" w:rsidRPr="004E39F6" w:rsidRDefault="00C83CAA" w:rsidP="00C83CAA">
            <w:pPr>
              <w:keepLines/>
              <w:spacing w:after="180"/>
              <w:ind w:left="1135" w:hanging="851"/>
              <w:rPr>
                <w:rFonts w:eastAsia="宋体"/>
                <w:color w:val="FF0000"/>
                <w:szCs w:val="20"/>
                <w:u w:val="single"/>
                <w:lang w:val="en-GB" w:eastAsia="zh-CN"/>
              </w:rPr>
            </w:pPr>
            <w:r w:rsidRPr="004E39F6">
              <w:rPr>
                <w:rFonts w:eastAsia="宋体"/>
                <w:color w:val="FF0000"/>
                <w:szCs w:val="20"/>
                <w:u w:val="single"/>
                <w:lang w:val="en-GB" w:eastAsia="zh-CN"/>
              </w:rPr>
              <w:t>Editor’s NOTE:</w:t>
            </w:r>
            <w:r w:rsidRPr="004E39F6">
              <w:rPr>
                <w:rFonts w:eastAsia="宋体"/>
                <w:color w:val="FF0000"/>
                <w:szCs w:val="20"/>
                <w:u w:val="single"/>
                <w:lang w:val="en-GB" w:eastAsia="zh-CN"/>
              </w:rPr>
              <w:tab/>
              <w:t>FFS whether the CCCH message is considered for data volume calculation.</w:t>
            </w:r>
          </w:p>
          <w:p w14:paraId="7B9497F4" w14:textId="77777777" w:rsidR="00C83CAA" w:rsidRPr="004E39F6" w:rsidRDefault="00C83CAA" w:rsidP="004E39F6">
            <w:pPr>
              <w:spacing w:after="180"/>
              <w:ind w:left="568"/>
              <w:rPr>
                <w:rFonts w:eastAsia="等线"/>
                <w:color w:val="7030A0"/>
                <w:szCs w:val="20"/>
                <w:u w:val="single"/>
                <w:lang w:val="en-GB" w:eastAsia="zh-CN"/>
              </w:rPr>
            </w:pPr>
            <w:r w:rsidRPr="004E39F6">
              <w:rPr>
                <w:rFonts w:eastAsia="等线"/>
                <w:color w:val="7030A0"/>
                <w:szCs w:val="20"/>
                <w:u w:val="single"/>
                <w:lang w:val="en-GB" w:eastAsia="zh-CN"/>
              </w:rPr>
              <w:t>1&gt;</w:t>
            </w:r>
            <w:r w:rsidRPr="004E39F6">
              <w:rPr>
                <w:rFonts w:eastAsia="等线"/>
                <w:color w:val="7030A0"/>
                <w:szCs w:val="20"/>
                <w:u w:val="single"/>
                <w:lang w:val="en-GB" w:eastAsia="zh-CN"/>
              </w:rPr>
              <w:tab/>
              <w:t xml:space="preserve">if the RSRP of the downlink </w:t>
            </w:r>
            <w:proofErr w:type="spellStart"/>
            <w:r w:rsidRPr="004E39F6">
              <w:rPr>
                <w:rFonts w:eastAsia="等线"/>
                <w:color w:val="7030A0"/>
                <w:szCs w:val="20"/>
                <w:u w:val="single"/>
                <w:lang w:val="en-GB" w:eastAsia="zh-CN"/>
              </w:rPr>
              <w:t>pathloss</w:t>
            </w:r>
            <w:proofErr w:type="spellEnd"/>
            <w:r w:rsidRPr="004E39F6">
              <w:rPr>
                <w:rFonts w:eastAsia="等线"/>
                <w:color w:val="7030A0"/>
                <w:szCs w:val="20"/>
                <w:u w:val="single"/>
                <w:lang w:val="en-GB" w:eastAsia="zh-CN"/>
              </w:rPr>
              <w:t xml:space="preserve"> reference is higher than </w:t>
            </w:r>
            <w:proofErr w:type="spellStart"/>
            <w:r w:rsidRPr="004E39F6">
              <w:rPr>
                <w:rFonts w:eastAsia="等线"/>
                <w:i/>
                <w:color w:val="7030A0"/>
                <w:szCs w:val="20"/>
                <w:u w:val="single"/>
                <w:lang w:val="en-GB" w:eastAsia="zh-CN"/>
              </w:rPr>
              <w:t>sdt</w:t>
            </w:r>
            <w:proofErr w:type="spellEnd"/>
            <w:r w:rsidRPr="004E39F6">
              <w:rPr>
                <w:rFonts w:eastAsia="等线"/>
                <w:i/>
                <w:color w:val="7030A0"/>
                <w:szCs w:val="20"/>
                <w:u w:val="single"/>
                <w:lang w:val="en-GB" w:eastAsia="zh-CN"/>
              </w:rPr>
              <w:t>-RSRP-Threshold</w:t>
            </w:r>
            <w:r w:rsidRPr="004E39F6">
              <w:rPr>
                <w:rFonts w:eastAsia="等线"/>
                <w:color w:val="7030A0"/>
                <w:szCs w:val="20"/>
                <w:u w:val="single"/>
                <w:lang w:val="en-GB" w:eastAsia="zh-CN"/>
              </w:rPr>
              <w:t>:</w:t>
            </w:r>
          </w:p>
          <w:p w14:paraId="0E966B2C" w14:textId="77777777" w:rsidR="00C83CAA" w:rsidRPr="004E39F6" w:rsidRDefault="00C83CAA" w:rsidP="004E39F6">
            <w:pPr>
              <w:spacing w:after="180"/>
              <w:ind w:left="851"/>
              <w:rPr>
                <w:rFonts w:eastAsia="等线"/>
                <w:color w:val="7030A0"/>
                <w:szCs w:val="20"/>
                <w:u w:val="single"/>
                <w:lang w:val="en-GB" w:eastAsia="zh-CN"/>
              </w:rPr>
            </w:pPr>
            <w:r w:rsidRPr="004E39F6">
              <w:rPr>
                <w:rFonts w:eastAsia="等线"/>
                <w:color w:val="7030A0"/>
                <w:szCs w:val="20"/>
                <w:u w:val="single"/>
                <w:lang w:val="en-GB" w:eastAsia="zh-CN"/>
              </w:rPr>
              <w:t>2&gt;</w:t>
            </w:r>
            <w:r w:rsidRPr="004E39F6">
              <w:rPr>
                <w:rFonts w:eastAsia="等线"/>
                <w:color w:val="7030A0"/>
                <w:szCs w:val="20"/>
                <w:u w:val="single"/>
                <w:lang w:val="en-GB" w:eastAsia="zh-CN"/>
              </w:rPr>
              <w:tab/>
              <w:t xml:space="preserve">if the Serving Cell for SDT is configured with supplementary uplink as specified in TS 38.331 [5]; and </w:t>
            </w:r>
          </w:p>
          <w:p w14:paraId="3B9A304E" w14:textId="77777777" w:rsidR="00C83CAA" w:rsidRPr="004E39F6" w:rsidRDefault="00C83CAA" w:rsidP="004E39F6">
            <w:pPr>
              <w:spacing w:after="180"/>
              <w:ind w:left="851"/>
              <w:rPr>
                <w:rFonts w:eastAsia="等线"/>
                <w:color w:val="7030A0"/>
                <w:szCs w:val="20"/>
                <w:u w:val="single"/>
                <w:lang w:val="en-GB" w:eastAsia="zh-CN"/>
              </w:rPr>
            </w:pPr>
            <w:r w:rsidRPr="004E39F6">
              <w:rPr>
                <w:rFonts w:eastAsia="等线"/>
                <w:color w:val="7030A0"/>
                <w:szCs w:val="20"/>
                <w:u w:val="single"/>
                <w:lang w:val="en-GB" w:eastAsia="zh-CN"/>
              </w:rPr>
              <w:lastRenderedPageBreak/>
              <w:t>2&gt;</w:t>
            </w:r>
            <w:r w:rsidRPr="004E39F6">
              <w:rPr>
                <w:rFonts w:eastAsia="等线"/>
                <w:color w:val="7030A0"/>
                <w:szCs w:val="20"/>
                <w:u w:val="single"/>
                <w:lang w:val="en-GB" w:eastAsia="zh-CN"/>
              </w:rPr>
              <w:tab/>
              <w:t xml:space="preserve">if the RSRP of the downlink </w:t>
            </w:r>
            <w:proofErr w:type="spellStart"/>
            <w:r w:rsidRPr="004E39F6">
              <w:rPr>
                <w:rFonts w:eastAsia="等线"/>
                <w:color w:val="7030A0"/>
                <w:szCs w:val="20"/>
                <w:u w:val="single"/>
                <w:lang w:val="en-GB" w:eastAsia="zh-CN"/>
              </w:rPr>
              <w:t>pathloss</w:t>
            </w:r>
            <w:proofErr w:type="spellEnd"/>
            <w:r w:rsidRPr="004E39F6">
              <w:rPr>
                <w:rFonts w:eastAsia="等线"/>
                <w:color w:val="7030A0"/>
                <w:szCs w:val="20"/>
                <w:u w:val="single"/>
                <w:lang w:val="en-GB" w:eastAsia="zh-CN"/>
              </w:rPr>
              <w:t xml:space="preserve"> reference is less than </w:t>
            </w:r>
            <w:proofErr w:type="spellStart"/>
            <w:r w:rsidRPr="004E39F6">
              <w:rPr>
                <w:rFonts w:eastAsia="等线"/>
                <w:i/>
                <w:color w:val="7030A0"/>
                <w:szCs w:val="20"/>
                <w:u w:val="single"/>
                <w:lang w:val="en-GB" w:eastAsia="zh-CN"/>
              </w:rPr>
              <w:t>sdt</w:t>
            </w:r>
            <w:proofErr w:type="spellEnd"/>
            <w:r w:rsidRPr="004E39F6">
              <w:rPr>
                <w:rFonts w:eastAsia="等线"/>
                <w:i/>
                <w:color w:val="7030A0"/>
                <w:szCs w:val="20"/>
                <w:u w:val="single"/>
                <w:lang w:val="en-GB" w:eastAsia="zh-CN"/>
              </w:rPr>
              <w:t>-RSRP-</w:t>
            </w:r>
            <w:proofErr w:type="spellStart"/>
            <w:r w:rsidRPr="004E39F6">
              <w:rPr>
                <w:rFonts w:eastAsia="等线"/>
                <w:i/>
                <w:color w:val="7030A0"/>
                <w:szCs w:val="20"/>
                <w:u w:val="single"/>
                <w:lang w:val="en-GB" w:eastAsia="zh-CN"/>
              </w:rPr>
              <w:t>ThresholdSSB</w:t>
            </w:r>
            <w:proofErr w:type="spellEnd"/>
            <w:r w:rsidRPr="004E39F6">
              <w:rPr>
                <w:rFonts w:eastAsia="等线"/>
                <w:i/>
                <w:color w:val="7030A0"/>
                <w:szCs w:val="20"/>
                <w:u w:val="single"/>
                <w:lang w:val="en-GB" w:eastAsia="zh-CN"/>
              </w:rPr>
              <w:t>-SUL</w:t>
            </w:r>
            <w:r w:rsidRPr="004E39F6">
              <w:rPr>
                <w:rFonts w:eastAsia="等线"/>
                <w:color w:val="7030A0"/>
                <w:szCs w:val="20"/>
                <w:u w:val="single"/>
                <w:lang w:val="en-GB" w:eastAsia="zh-CN"/>
              </w:rPr>
              <w:t>:</w:t>
            </w:r>
          </w:p>
          <w:p w14:paraId="253BF874" w14:textId="08EC756F" w:rsidR="00C83CAA" w:rsidRPr="004E39F6" w:rsidRDefault="00C83CAA" w:rsidP="004E39F6">
            <w:pPr>
              <w:spacing w:after="180"/>
              <w:ind w:left="1418" w:hanging="284"/>
              <w:rPr>
                <w:rFonts w:eastAsia="等线"/>
                <w:color w:val="7030A0"/>
                <w:szCs w:val="20"/>
                <w:u w:val="single"/>
                <w:lang w:val="en-GB" w:eastAsia="zh-CN"/>
              </w:rPr>
            </w:pPr>
            <w:r w:rsidRPr="004E39F6">
              <w:rPr>
                <w:rFonts w:eastAsia="等线"/>
                <w:color w:val="7030A0"/>
                <w:szCs w:val="20"/>
                <w:u w:val="single"/>
                <w:lang w:val="en-GB" w:eastAsia="zh-CN"/>
              </w:rPr>
              <w:t>3&gt;</w:t>
            </w:r>
            <w:r w:rsidRPr="004E39F6">
              <w:rPr>
                <w:rFonts w:eastAsia="等线"/>
                <w:color w:val="7030A0"/>
                <w:szCs w:val="20"/>
                <w:u w:val="single"/>
                <w:lang w:val="en-GB" w:eastAsia="zh-CN"/>
              </w:rPr>
              <w:tab/>
              <w:t>select the SUL carrier.</w:t>
            </w:r>
          </w:p>
          <w:p w14:paraId="08B744FF" w14:textId="77777777" w:rsidR="00C83CAA" w:rsidRPr="004E39F6" w:rsidRDefault="00C83CAA" w:rsidP="004E39F6">
            <w:pPr>
              <w:spacing w:after="180"/>
              <w:ind w:left="851"/>
              <w:rPr>
                <w:rFonts w:eastAsia="等线"/>
                <w:color w:val="7030A0"/>
                <w:szCs w:val="20"/>
                <w:u w:val="single"/>
                <w:lang w:val="en-GB" w:eastAsia="zh-CN"/>
              </w:rPr>
            </w:pPr>
            <w:r w:rsidRPr="004E39F6">
              <w:rPr>
                <w:rFonts w:eastAsia="等线"/>
                <w:color w:val="7030A0"/>
                <w:szCs w:val="20"/>
                <w:u w:val="single"/>
                <w:lang w:val="en-GB" w:eastAsia="zh-CN"/>
              </w:rPr>
              <w:t>2&gt;</w:t>
            </w:r>
            <w:r w:rsidRPr="004E39F6">
              <w:rPr>
                <w:rFonts w:eastAsia="等线"/>
                <w:color w:val="7030A0"/>
                <w:szCs w:val="20"/>
                <w:u w:val="single"/>
                <w:lang w:val="en-GB" w:eastAsia="zh-CN"/>
              </w:rPr>
              <w:tab/>
              <w:t>else:</w:t>
            </w:r>
          </w:p>
          <w:p w14:paraId="3751A8E0" w14:textId="6F0811D0" w:rsidR="00C83CAA" w:rsidRPr="00C83CAA" w:rsidRDefault="00C83CAA" w:rsidP="004E39F6">
            <w:pPr>
              <w:spacing w:after="180"/>
              <w:ind w:left="1418" w:hanging="284"/>
              <w:rPr>
                <w:rFonts w:eastAsia="等线"/>
                <w:szCs w:val="20"/>
                <w:lang w:val="en-GB" w:eastAsia="zh-CN"/>
              </w:rPr>
            </w:pPr>
            <w:r w:rsidRPr="004E39F6">
              <w:rPr>
                <w:rFonts w:eastAsia="等线"/>
                <w:color w:val="7030A0"/>
                <w:szCs w:val="20"/>
                <w:u w:val="single"/>
                <w:lang w:val="en-GB" w:eastAsia="zh-CN"/>
              </w:rPr>
              <w:t>3&gt;</w:t>
            </w:r>
            <w:r w:rsidRPr="004E39F6">
              <w:rPr>
                <w:rFonts w:eastAsia="等线"/>
                <w:color w:val="7030A0"/>
                <w:szCs w:val="20"/>
                <w:u w:val="single"/>
                <w:lang w:val="en-GB" w:eastAsia="zh-CN"/>
              </w:rPr>
              <w:tab/>
              <w:t>select the NUL carrier.</w:t>
            </w:r>
          </w:p>
        </w:tc>
      </w:tr>
    </w:tbl>
    <w:p w14:paraId="4669D79E" w14:textId="4BFE5BD3" w:rsidR="00260FCA" w:rsidRDefault="00B607C0" w:rsidP="00C63AB5">
      <w:pPr>
        <w:spacing w:after="120"/>
        <w:jc w:val="both"/>
        <w:rPr>
          <w:rFonts w:ascii="Arial" w:eastAsiaTheme="minorEastAsia" w:hAnsi="Arial" w:cs="Arial"/>
          <w:lang w:val="en-GB" w:eastAsia="zh-CN"/>
        </w:rPr>
      </w:pPr>
      <w:r>
        <w:rPr>
          <w:rFonts w:ascii="Arial" w:eastAsiaTheme="minorEastAsia" w:hAnsi="Arial" w:cs="Arial" w:hint="eastAsia"/>
          <w:lang w:val="en-GB" w:eastAsia="zh-CN"/>
        </w:rPr>
        <w:lastRenderedPageBreak/>
        <w:t>And according to the running CR, it can also be seen that SDT is triggered by upper layer, i.e. RRC. Hence, we p</w:t>
      </w:r>
      <w:r w:rsidR="00462F43">
        <w:rPr>
          <w:rFonts w:ascii="Arial" w:eastAsiaTheme="minorEastAsia" w:hAnsi="Arial" w:cs="Arial" w:hint="eastAsia"/>
          <w:lang w:val="en-GB" w:eastAsia="zh-CN"/>
        </w:rPr>
        <w:t>ropose that:</w:t>
      </w:r>
    </w:p>
    <w:p w14:paraId="19DA34DE" w14:textId="76A716D3" w:rsidR="004E39F6" w:rsidRPr="00C63AB5" w:rsidRDefault="00462F43">
      <w:pPr>
        <w:spacing w:after="120"/>
        <w:jc w:val="both"/>
        <w:rPr>
          <w:rFonts w:ascii="Arial" w:eastAsiaTheme="minorEastAsia" w:hAnsi="Arial" w:cs="Arial"/>
          <w:b/>
          <w:lang w:val="en-GB" w:eastAsia="zh-CN"/>
        </w:rPr>
      </w:pPr>
      <w:r w:rsidRPr="002E23EA">
        <w:rPr>
          <w:rFonts w:ascii="Arial" w:eastAsiaTheme="minorEastAsia" w:hAnsi="Arial" w:cs="Arial" w:hint="eastAsia"/>
          <w:b/>
          <w:lang w:val="en-GB" w:eastAsia="zh-CN"/>
        </w:rPr>
        <w:t xml:space="preserve">Proposal </w:t>
      </w:r>
      <w:r w:rsidR="00B607C0">
        <w:rPr>
          <w:rFonts w:ascii="Arial" w:eastAsiaTheme="minorEastAsia" w:hAnsi="Arial" w:cs="Arial" w:hint="eastAsia"/>
          <w:b/>
          <w:lang w:val="en-GB" w:eastAsia="zh-CN"/>
        </w:rPr>
        <w:t>3</w:t>
      </w:r>
      <w:r w:rsidRPr="002E23EA">
        <w:rPr>
          <w:rFonts w:ascii="Arial" w:eastAsiaTheme="minorEastAsia" w:hAnsi="Arial" w:cs="Arial" w:hint="eastAsia"/>
          <w:b/>
          <w:lang w:val="en-GB" w:eastAsia="zh-CN"/>
        </w:rPr>
        <w:t>: Carrier selection and BWP operation is performed before the feature combination selection</w:t>
      </w:r>
      <w:r>
        <w:rPr>
          <w:rFonts w:ascii="Arial" w:eastAsiaTheme="minorEastAsia" w:hAnsi="Arial" w:cs="Arial" w:hint="eastAsia"/>
          <w:b/>
          <w:lang w:val="en-GB" w:eastAsia="zh-CN"/>
        </w:rPr>
        <w:t xml:space="preserve"> for </w:t>
      </w:r>
      <w:r w:rsidR="00B607C0">
        <w:rPr>
          <w:rFonts w:ascii="Arial" w:eastAsiaTheme="minorEastAsia" w:hAnsi="Arial" w:cs="Arial" w:hint="eastAsia"/>
          <w:b/>
          <w:lang w:val="en-GB" w:eastAsia="zh-CN"/>
        </w:rPr>
        <w:t>SDT</w:t>
      </w:r>
      <w:r w:rsidR="001501A7">
        <w:rPr>
          <w:rFonts w:ascii="Arial" w:eastAsiaTheme="minorEastAsia" w:hAnsi="Arial" w:cs="Arial" w:hint="eastAsia"/>
          <w:b/>
          <w:lang w:val="en-GB" w:eastAsia="zh-CN"/>
        </w:rPr>
        <w:t xml:space="preserve"> based on the current SDT MAC running CR.</w:t>
      </w:r>
    </w:p>
    <w:p w14:paraId="5AE52100" w14:textId="3EFC77BD" w:rsidR="00383377" w:rsidRPr="00C63AB5" w:rsidRDefault="00B52740" w:rsidP="00C63AB5">
      <w:pPr>
        <w:pStyle w:val="20"/>
        <w:ind w:left="454" w:hanging="454"/>
        <w:rPr>
          <w:rFonts w:eastAsiaTheme="minorEastAsia"/>
          <w:sz w:val="24"/>
        </w:rPr>
      </w:pPr>
      <w:r w:rsidRPr="00C63AB5">
        <w:rPr>
          <w:rFonts w:eastAsiaTheme="minorEastAsia" w:hint="eastAsia"/>
          <w:sz w:val="24"/>
        </w:rPr>
        <w:t xml:space="preserve">2.2 </w:t>
      </w:r>
      <w:r w:rsidR="006F6891" w:rsidRPr="00C63AB5">
        <w:rPr>
          <w:rFonts w:eastAsiaTheme="minorEastAsia" w:hint="eastAsia"/>
          <w:sz w:val="24"/>
        </w:rPr>
        <w:t>RA type selection</w:t>
      </w:r>
    </w:p>
    <w:p w14:paraId="0E1DF0FD" w14:textId="4E49B820" w:rsidR="00275A88" w:rsidRDefault="00DA50C0" w:rsidP="00C63AB5">
      <w:pPr>
        <w:spacing w:after="120"/>
        <w:jc w:val="both"/>
        <w:rPr>
          <w:rFonts w:ascii="Arial" w:eastAsiaTheme="minorEastAsia" w:hAnsi="Arial" w:cs="Arial"/>
          <w:lang w:val="en-GB" w:eastAsia="zh-CN"/>
        </w:rPr>
      </w:pPr>
      <w:r>
        <w:rPr>
          <w:rFonts w:ascii="Arial" w:eastAsiaTheme="minorEastAsia" w:hAnsi="Arial" w:cs="Arial" w:hint="eastAsia"/>
          <w:lang w:eastAsia="zh-CN"/>
        </w:rPr>
        <w:t xml:space="preserve">In accordance to the current RA procedure, </w:t>
      </w:r>
      <w:r>
        <w:rPr>
          <w:rFonts w:ascii="Arial" w:eastAsiaTheme="minorEastAsia" w:hAnsi="Arial" w:cs="Arial" w:hint="eastAsia"/>
          <w:lang w:val="en-GB" w:eastAsia="zh-CN"/>
        </w:rPr>
        <w:t>the</w:t>
      </w:r>
      <w:r w:rsidR="00275A88" w:rsidRPr="00C63AB5">
        <w:rPr>
          <w:rFonts w:ascii="Arial" w:eastAsiaTheme="minorEastAsia" w:hAnsi="Arial" w:cs="Arial" w:hint="eastAsia"/>
          <w:lang w:val="en-GB" w:eastAsia="zh-CN"/>
        </w:rPr>
        <w:t xml:space="preserve"> MAC entity will perform the RA type selection according to the </w:t>
      </w:r>
      <w:proofErr w:type="spellStart"/>
      <w:r w:rsidR="00275A88" w:rsidRPr="00C63AB5">
        <w:rPr>
          <w:rFonts w:ascii="Arial" w:eastAsiaTheme="minorEastAsia" w:hAnsi="Arial" w:cs="Arial"/>
          <w:lang w:val="en-GB" w:eastAsia="zh-CN"/>
        </w:rPr>
        <w:t>signaling</w:t>
      </w:r>
      <w:proofErr w:type="spellEnd"/>
      <w:r w:rsidR="00275A88" w:rsidRPr="00C63AB5">
        <w:rPr>
          <w:rFonts w:ascii="Arial" w:eastAsiaTheme="minorEastAsia" w:hAnsi="Arial" w:cs="Arial" w:hint="eastAsia"/>
          <w:lang w:val="en-GB" w:eastAsia="zh-CN"/>
        </w:rPr>
        <w:t xml:space="preserve"> indication</w:t>
      </w:r>
      <w:r w:rsidR="00443DF4" w:rsidRPr="00C63AB5">
        <w:rPr>
          <w:rFonts w:ascii="Arial" w:eastAsiaTheme="minorEastAsia" w:hAnsi="Arial" w:cs="Arial" w:hint="eastAsia"/>
          <w:lang w:val="en-GB" w:eastAsia="zh-CN"/>
        </w:rPr>
        <w:t xml:space="preserve"> or the relationship between the RSRP of downlink </w:t>
      </w:r>
      <w:proofErr w:type="spellStart"/>
      <w:r w:rsidR="00443DF4" w:rsidRPr="00C63AB5">
        <w:rPr>
          <w:rFonts w:ascii="Arial" w:eastAsiaTheme="minorEastAsia" w:hAnsi="Arial" w:cs="Arial" w:hint="eastAsia"/>
          <w:lang w:val="en-GB" w:eastAsia="zh-CN"/>
        </w:rPr>
        <w:t>pathloss</w:t>
      </w:r>
      <w:proofErr w:type="spellEnd"/>
      <w:r w:rsidR="00443DF4" w:rsidRPr="00C63AB5">
        <w:rPr>
          <w:rFonts w:ascii="Arial" w:eastAsiaTheme="minorEastAsia" w:hAnsi="Arial" w:cs="Arial" w:hint="eastAsia"/>
          <w:lang w:val="en-GB" w:eastAsia="zh-CN"/>
        </w:rPr>
        <w:t xml:space="preserve"> reference and </w:t>
      </w:r>
      <w:proofErr w:type="spellStart"/>
      <w:r w:rsidR="00443DF4" w:rsidRPr="00C63AB5">
        <w:rPr>
          <w:rFonts w:ascii="Arial" w:eastAsiaTheme="minorEastAsia" w:hAnsi="Arial" w:cs="Arial"/>
          <w:i/>
          <w:lang w:val="en-GB" w:eastAsia="zh-CN"/>
        </w:rPr>
        <w:t>msgA</w:t>
      </w:r>
      <w:proofErr w:type="spellEnd"/>
      <w:r w:rsidR="00443DF4" w:rsidRPr="00C63AB5">
        <w:rPr>
          <w:rFonts w:ascii="Arial" w:eastAsiaTheme="minorEastAsia" w:hAnsi="Arial" w:cs="Arial"/>
          <w:i/>
          <w:lang w:val="en-GB" w:eastAsia="zh-CN"/>
        </w:rPr>
        <w:t>-RSRP-Threshold</w:t>
      </w:r>
      <w:r w:rsidR="00443DF4" w:rsidRPr="00C63AB5">
        <w:rPr>
          <w:rFonts w:ascii="Arial" w:eastAsiaTheme="minorEastAsia" w:hAnsi="Arial" w:cs="Arial" w:hint="eastAsia"/>
          <w:lang w:val="en-GB" w:eastAsia="zh-CN"/>
        </w:rPr>
        <w:t xml:space="preserve">. If the 2-step RA is selected, MAC entity will perform the RA resource </w:t>
      </w:r>
      <w:r w:rsidR="00443DF4" w:rsidRPr="00C63AB5">
        <w:rPr>
          <w:rFonts w:ascii="Arial" w:eastAsiaTheme="minorEastAsia" w:hAnsi="Arial" w:cs="Arial"/>
          <w:lang w:val="en-GB" w:eastAsia="zh-CN"/>
        </w:rPr>
        <w:t>selection</w:t>
      </w:r>
      <w:r w:rsidR="00443DF4" w:rsidRPr="00C63AB5">
        <w:rPr>
          <w:rFonts w:ascii="Arial" w:eastAsiaTheme="minorEastAsia" w:hAnsi="Arial" w:cs="Arial" w:hint="eastAsia"/>
          <w:lang w:val="en-GB" w:eastAsia="zh-CN"/>
        </w:rPr>
        <w:t xml:space="preserve"> procedure for 2-step RA. </w:t>
      </w:r>
      <w:r w:rsidR="00443DF4" w:rsidRPr="00C63AB5">
        <w:rPr>
          <w:rFonts w:ascii="Arial" w:eastAsiaTheme="minorEastAsia" w:hAnsi="Arial" w:cs="Arial"/>
          <w:lang w:val="en-GB" w:eastAsia="zh-CN"/>
        </w:rPr>
        <w:t>E</w:t>
      </w:r>
      <w:r w:rsidR="00443DF4" w:rsidRPr="00C63AB5">
        <w:rPr>
          <w:rFonts w:ascii="Arial" w:eastAsiaTheme="minorEastAsia" w:hAnsi="Arial" w:cs="Arial" w:hint="eastAsia"/>
          <w:lang w:val="en-GB" w:eastAsia="zh-CN"/>
        </w:rPr>
        <w:t xml:space="preserve">lse the MAC entity will perform the </w:t>
      </w:r>
      <w:r w:rsidR="006B18D2">
        <w:rPr>
          <w:rFonts w:ascii="Arial" w:eastAsiaTheme="minorEastAsia" w:hAnsi="Arial" w:cs="Arial" w:hint="eastAsia"/>
          <w:lang w:val="en-GB" w:eastAsia="zh-CN"/>
        </w:rPr>
        <w:t xml:space="preserve">4-step </w:t>
      </w:r>
      <w:r w:rsidR="00443DF4" w:rsidRPr="00C63AB5">
        <w:rPr>
          <w:rFonts w:ascii="Arial" w:eastAsiaTheme="minorEastAsia" w:hAnsi="Arial" w:cs="Arial" w:hint="eastAsia"/>
          <w:lang w:val="en-GB" w:eastAsia="zh-CN"/>
        </w:rPr>
        <w:t>RA Resource selection procedure.</w:t>
      </w:r>
    </w:p>
    <w:p w14:paraId="2FDEA738" w14:textId="5E55935E" w:rsidR="006B7AF0" w:rsidRPr="00C63AB5" w:rsidRDefault="00D911A9" w:rsidP="00C63AB5">
      <w:pPr>
        <w:spacing w:after="120"/>
        <w:jc w:val="both"/>
        <w:rPr>
          <w:rFonts w:ascii="Arial" w:eastAsiaTheme="minorEastAsia" w:hAnsi="Arial" w:cs="Arial"/>
          <w:lang w:val="en-GB" w:eastAsia="zh-CN"/>
        </w:rPr>
      </w:pPr>
      <w:r>
        <w:rPr>
          <w:rFonts w:ascii="Arial" w:eastAsiaTheme="minorEastAsia" w:hAnsi="Arial" w:cs="Arial" w:hint="eastAsia"/>
          <w:lang w:val="en-GB" w:eastAsia="zh-CN"/>
        </w:rPr>
        <w:t xml:space="preserve">For CE, slice and </w:t>
      </w:r>
      <w:r w:rsidR="004E39F6">
        <w:rPr>
          <w:rFonts w:ascii="Arial" w:eastAsiaTheme="minorEastAsia" w:hAnsi="Arial" w:cs="Arial" w:hint="eastAsia"/>
          <w:lang w:val="en-GB" w:eastAsia="zh-CN"/>
        </w:rPr>
        <w:t>R</w:t>
      </w:r>
      <w:r>
        <w:rPr>
          <w:rFonts w:ascii="Arial" w:eastAsiaTheme="minorEastAsia" w:hAnsi="Arial" w:cs="Arial" w:hint="eastAsia"/>
          <w:lang w:val="en-GB" w:eastAsia="zh-CN"/>
        </w:rPr>
        <w:t>edCap, there is no agreement on whether one separate threshold is used for RA type selection. For SDT, a</w:t>
      </w:r>
      <w:r w:rsidR="006B7AF0" w:rsidRPr="00C63AB5">
        <w:rPr>
          <w:rFonts w:ascii="Arial" w:eastAsiaTheme="minorEastAsia" w:hAnsi="Arial" w:cs="Arial" w:hint="eastAsia"/>
          <w:lang w:val="en-GB" w:eastAsia="zh-CN"/>
        </w:rPr>
        <w:t>ccording to the agreements of SDT speci</w:t>
      </w:r>
      <w:r w:rsidR="00DF367E">
        <w:rPr>
          <w:rFonts w:ascii="Arial" w:eastAsiaTheme="minorEastAsia" w:hAnsi="Arial" w:cs="Arial" w:hint="eastAsia"/>
          <w:lang w:val="en-GB" w:eastAsia="zh-CN"/>
        </w:rPr>
        <w:t>fic parameters in RAN2 #113e [4</w:t>
      </w:r>
      <w:r w:rsidR="006B7AF0" w:rsidRPr="00C63AB5">
        <w:rPr>
          <w:rFonts w:ascii="Arial" w:eastAsiaTheme="minorEastAsia" w:hAnsi="Arial" w:cs="Arial" w:hint="eastAsia"/>
          <w:lang w:val="en-GB" w:eastAsia="zh-CN"/>
        </w:rPr>
        <w:t>], the RSRP threshold for RA type selection is specific to SDT (</w:t>
      </w:r>
      <w:r w:rsidR="006B7AF0" w:rsidRPr="00C63AB5">
        <w:rPr>
          <w:rFonts w:ascii="Arial" w:eastAsiaTheme="minorEastAsia" w:hAnsi="Arial" w:cs="Arial"/>
          <w:lang w:val="en-GB" w:eastAsia="zh-CN"/>
        </w:rPr>
        <w:t>i</w:t>
      </w:r>
      <w:r w:rsidR="006B7AF0" w:rsidRPr="00C63AB5">
        <w:rPr>
          <w:rFonts w:ascii="Arial" w:eastAsiaTheme="minorEastAsia" w:hAnsi="Arial" w:cs="Arial" w:hint="eastAsia"/>
          <w:lang w:val="en-GB" w:eastAsia="zh-CN"/>
        </w:rPr>
        <w:t>.e. separately configured for SDT)</w:t>
      </w:r>
      <w:r w:rsidR="00A7449E" w:rsidRPr="00C63AB5">
        <w:rPr>
          <w:rFonts w:ascii="Arial" w:eastAsiaTheme="minorEastAsia" w:hAnsi="Arial" w:cs="Arial" w:hint="eastAsia"/>
          <w:lang w:val="en-GB" w:eastAsia="zh-CN"/>
        </w:rPr>
        <w:t xml:space="preserve">. </w:t>
      </w:r>
    </w:p>
    <w:tbl>
      <w:tblPr>
        <w:tblStyle w:val="a8"/>
        <w:tblW w:w="0" w:type="auto"/>
        <w:tblInd w:w="360" w:type="dxa"/>
        <w:tblLook w:val="04A0" w:firstRow="1" w:lastRow="0" w:firstColumn="1" w:lastColumn="0" w:noHBand="0" w:noVBand="1"/>
      </w:tblPr>
      <w:tblGrid>
        <w:gridCol w:w="8264"/>
      </w:tblGrid>
      <w:tr w:rsidR="006B7AF0" w:rsidRPr="00C63AB5" w14:paraId="41EE49A8" w14:textId="77777777" w:rsidTr="00A7449E">
        <w:tc>
          <w:tcPr>
            <w:tcW w:w="8264" w:type="dxa"/>
          </w:tcPr>
          <w:p w14:paraId="71D98C75" w14:textId="451AED75" w:rsidR="006B7AF0" w:rsidRPr="00C63AB5" w:rsidRDefault="006B7AF0" w:rsidP="00C63AB5">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6</w:t>
            </w:r>
            <w:r w:rsidRPr="00C63AB5">
              <w:rPr>
                <w:rFonts w:ascii="Arial" w:eastAsiaTheme="minorEastAsia" w:hAnsi="Arial" w:cs="Arial"/>
                <w:b/>
                <w:lang w:val="en-GB" w:eastAsia="zh-CN"/>
              </w:rPr>
              <w:tab/>
              <w:t>RSRP threshold for RA type selection is specific to SDT (i.e. separately configured for SDT)</w:t>
            </w:r>
          </w:p>
        </w:tc>
      </w:tr>
    </w:tbl>
    <w:p w14:paraId="305A7EC4" w14:textId="4C2C33DD" w:rsidR="006B7AF0" w:rsidRPr="00C63AB5" w:rsidRDefault="00A7449E" w:rsidP="00C63AB5">
      <w:pPr>
        <w:spacing w:after="120"/>
        <w:jc w:val="both"/>
        <w:rPr>
          <w:rFonts w:ascii="Arial" w:eastAsiaTheme="minorEastAsia" w:hAnsi="Arial" w:cs="Arial"/>
          <w:lang w:val="en-GB" w:eastAsia="zh-CN"/>
        </w:rPr>
      </w:pPr>
      <w:r w:rsidRPr="00C63AB5">
        <w:rPr>
          <w:rFonts w:ascii="Arial" w:eastAsiaTheme="minorEastAsia" w:hAnsi="Arial" w:cs="Arial" w:hint="eastAsia"/>
          <w:lang w:val="en-GB" w:eastAsia="zh-CN"/>
        </w:rPr>
        <w:t>When performing RA type, if the Random Access procedure is for SDT, UE should adopt the SDT specific RSRP threshold for RA type. So we propose that:</w:t>
      </w:r>
    </w:p>
    <w:p w14:paraId="1C1F0F7D" w14:textId="38F20269" w:rsidR="00A14A5A" w:rsidRPr="00C63AB5" w:rsidRDefault="00A7449E" w:rsidP="00C63AB5">
      <w:pPr>
        <w:spacing w:after="120"/>
        <w:jc w:val="both"/>
        <w:rPr>
          <w:rFonts w:ascii="Arial" w:eastAsiaTheme="minorEastAsia" w:hAnsi="Arial" w:cs="Arial"/>
          <w:b/>
          <w:lang w:val="en-GB" w:eastAsia="zh-CN"/>
        </w:rPr>
      </w:pPr>
      <w:r w:rsidRPr="00C63AB5">
        <w:rPr>
          <w:rFonts w:ascii="Arial" w:eastAsiaTheme="minorEastAsia" w:hAnsi="Arial" w:cs="Arial" w:hint="eastAsia"/>
          <w:b/>
          <w:lang w:val="en-GB" w:eastAsia="zh-CN"/>
        </w:rPr>
        <w:t>Propo</w:t>
      </w:r>
      <w:r w:rsidR="00EF3E4B" w:rsidRPr="00C63AB5">
        <w:rPr>
          <w:rFonts w:ascii="Arial" w:eastAsiaTheme="minorEastAsia" w:hAnsi="Arial" w:cs="Arial" w:hint="eastAsia"/>
          <w:b/>
          <w:lang w:val="en-GB" w:eastAsia="zh-CN"/>
        </w:rPr>
        <w:t xml:space="preserve">sal </w:t>
      </w:r>
      <w:r w:rsidR="00BA524D">
        <w:rPr>
          <w:rFonts w:ascii="Arial" w:eastAsiaTheme="minorEastAsia" w:hAnsi="Arial" w:cs="Arial" w:hint="eastAsia"/>
          <w:b/>
          <w:lang w:val="en-GB" w:eastAsia="zh-CN"/>
        </w:rPr>
        <w:t>4</w:t>
      </w:r>
      <w:r w:rsidRPr="00C63AB5">
        <w:rPr>
          <w:rFonts w:ascii="Arial" w:eastAsiaTheme="minorEastAsia" w:hAnsi="Arial" w:cs="Arial" w:hint="eastAsia"/>
          <w:b/>
          <w:lang w:val="en-GB" w:eastAsia="zh-CN"/>
        </w:rPr>
        <w:t>: For Random Access procedure for SDT, UE should perform RA type selection based on the SDT specific RSRP threshold for RA type.</w:t>
      </w:r>
    </w:p>
    <w:p w14:paraId="09F2C13B" w14:textId="238D8692" w:rsidR="00383377" w:rsidRPr="00C63AB5" w:rsidRDefault="00B52740" w:rsidP="00C63AB5">
      <w:pPr>
        <w:pStyle w:val="20"/>
        <w:ind w:left="454" w:hanging="454"/>
        <w:rPr>
          <w:rFonts w:eastAsiaTheme="minorEastAsia"/>
          <w:sz w:val="24"/>
        </w:rPr>
      </w:pPr>
      <w:r w:rsidRPr="00C63AB5">
        <w:rPr>
          <w:rFonts w:eastAsiaTheme="minorEastAsia" w:hint="eastAsia"/>
          <w:sz w:val="24"/>
        </w:rPr>
        <w:t xml:space="preserve">2.3 </w:t>
      </w:r>
      <w:r w:rsidR="00CC6E36" w:rsidRPr="00C63AB5">
        <w:rPr>
          <w:rFonts w:eastAsiaTheme="minorEastAsia" w:hint="eastAsia"/>
          <w:sz w:val="24"/>
        </w:rPr>
        <w:t xml:space="preserve">RA </w:t>
      </w:r>
      <w:r w:rsidR="00D911A9">
        <w:rPr>
          <w:rFonts w:eastAsiaTheme="minorEastAsia" w:hint="eastAsia"/>
          <w:sz w:val="24"/>
        </w:rPr>
        <w:t>r</w:t>
      </w:r>
      <w:r w:rsidR="00D911A9" w:rsidRPr="00C63AB5">
        <w:rPr>
          <w:rFonts w:eastAsiaTheme="minorEastAsia" w:hint="eastAsia"/>
          <w:sz w:val="24"/>
        </w:rPr>
        <w:t xml:space="preserve">esource </w:t>
      </w:r>
      <w:r w:rsidR="00CC6E36" w:rsidRPr="00C63AB5">
        <w:rPr>
          <w:rFonts w:eastAsiaTheme="minorEastAsia" w:hint="eastAsia"/>
          <w:sz w:val="24"/>
        </w:rPr>
        <w:t>selection</w:t>
      </w:r>
    </w:p>
    <w:p w14:paraId="1D71BE58" w14:textId="35F13CAF" w:rsidR="006B7AF0" w:rsidRPr="00C63AB5" w:rsidRDefault="00CC6E36" w:rsidP="00C63AB5">
      <w:pPr>
        <w:spacing w:after="120"/>
        <w:jc w:val="both"/>
        <w:rPr>
          <w:rFonts w:ascii="Arial" w:eastAsiaTheme="minorEastAsia" w:hAnsi="Arial" w:cs="Arial"/>
          <w:lang w:val="en-GB" w:eastAsia="zh-CN"/>
        </w:rPr>
      </w:pPr>
      <w:r w:rsidRPr="00C63AB5">
        <w:rPr>
          <w:rFonts w:ascii="Arial" w:eastAsiaTheme="minorEastAsia" w:hAnsi="Arial" w:cs="Arial" w:hint="eastAsia"/>
          <w:lang w:val="en-GB" w:eastAsia="zh-CN"/>
        </w:rPr>
        <w:t xml:space="preserve">After the </w:t>
      </w:r>
      <w:r w:rsidRPr="00C63AB5">
        <w:rPr>
          <w:rFonts w:ascii="Arial" w:eastAsiaTheme="minorEastAsia" w:hAnsi="Arial" w:cs="Arial"/>
          <w:lang w:val="en-GB" w:eastAsia="zh-CN"/>
        </w:rPr>
        <w:t>selection</w:t>
      </w:r>
      <w:r w:rsidRPr="00C63AB5">
        <w:rPr>
          <w:rFonts w:ascii="Arial" w:eastAsiaTheme="minorEastAsia" w:hAnsi="Arial" w:cs="Arial" w:hint="eastAsia"/>
          <w:lang w:val="en-GB" w:eastAsia="zh-CN"/>
        </w:rPr>
        <w:t xml:space="preserve"> of RA type, the MAC entity will initialize the variables specific the RA type, including the prioritization parameters: </w:t>
      </w:r>
      <w:r w:rsidRPr="00BA524D">
        <w:rPr>
          <w:rFonts w:ascii="Arial" w:eastAsiaTheme="minorEastAsia" w:hAnsi="Arial" w:cs="Arial"/>
          <w:i/>
          <w:lang w:val="en-GB" w:eastAsia="zh-CN"/>
        </w:rPr>
        <w:t>PREAMBLE_POWER_RAMPING_STEP</w:t>
      </w:r>
      <w:r w:rsidRPr="00C63AB5">
        <w:rPr>
          <w:rFonts w:ascii="Arial" w:eastAsiaTheme="minorEastAsia" w:hAnsi="Arial" w:cs="Arial" w:hint="eastAsia"/>
          <w:lang w:val="en-GB" w:eastAsia="zh-CN"/>
        </w:rPr>
        <w:t>,</w:t>
      </w:r>
      <w:r w:rsidRPr="00C63AB5">
        <w:rPr>
          <w:rFonts w:ascii="Arial" w:eastAsiaTheme="minorEastAsia" w:hAnsi="Arial" w:cs="Arial"/>
          <w:lang w:val="en-GB" w:eastAsia="zh-CN"/>
        </w:rPr>
        <w:t xml:space="preserve"> </w:t>
      </w:r>
      <w:r w:rsidRPr="00BA524D">
        <w:rPr>
          <w:rFonts w:ascii="Arial" w:eastAsiaTheme="minorEastAsia" w:hAnsi="Arial" w:cs="Arial"/>
          <w:i/>
          <w:lang w:val="en-GB" w:eastAsia="zh-CN"/>
        </w:rPr>
        <w:t>SCALING_FACTOR_BI</w:t>
      </w:r>
      <w:r w:rsidRPr="00C63AB5">
        <w:rPr>
          <w:rFonts w:ascii="Arial" w:eastAsiaTheme="minorEastAsia" w:hAnsi="Arial" w:cs="Arial" w:hint="eastAsia"/>
          <w:lang w:val="en-GB" w:eastAsia="zh-CN"/>
        </w:rPr>
        <w:t xml:space="preserve"> and so on. Then the MAC entity perform</w:t>
      </w:r>
      <w:r w:rsidR="0048537A">
        <w:rPr>
          <w:rFonts w:ascii="Arial" w:eastAsiaTheme="minorEastAsia" w:hAnsi="Arial" w:cs="Arial" w:hint="eastAsia"/>
          <w:lang w:val="en-GB" w:eastAsia="zh-CN"/>
        </w:rPr>
        <w:t>s</w:t>
      </w:r>
      <w:r w:rsidRPr="00C63AB5">
        <w:rPr>
          <w:rFonts w:ascii="Arial" w:eastAsiaTheme="minorEastAsia" w:hAnsi="Arial" w:cs="Arial" w:hint="eastAsia"/>
          <w:lang w:val="en-GB" w:eastAsia="zh-CN"/>
        </w:rPr>
        <w:t xml:space="preserve"> the RA </w:t>
      </w:r>
      <w:r w:rsidR="00BE31D3">
        <w:rPr>
          <w:rFonts w:ascii="Arial" w:eastAsiaTheme="minorEastAsia" w:hAnsi="Arial" w:cs="Arial" w:hint="eastAsia"/>
          <w:lang w:val="en-GB" w:eastAsia="zh-CN"/>
        </w:rPr>
        <w:t>r</w:t>
      </w:r>
      <w:r w:rsidR="00BE31D3" w:rsidRPr="00C63AB5">
        <w:rPr>
          <w:rFonts w:ascii="Arial" w:eastAsiaTheme="minorEastAsia" w:hAnsi="Arial" w:cs="Arial" w:hint="eastAsia"/>
          <w:lang w:val="en-GB" w:eastAsia="zh-CN"/>
        </w:rPr>
        <w:t xml:space="preserve">esource </w:t>
      </w:r>
      <w:r w:rsidRPr="00C63AB5">
        <w:rPr>
          <w:rFonts w:ascii="Arial" w:eastAsiaTheme="minorEastAsia" w:hAnsi="Arial" w:cs="Arial" w:hint="eastAsia"/>
          <w:lang w:val="en-GB" w:eastAsia="zh-CN"/>
        </w:rPr>
        <w:t xml:space="preserve">selection </w:t>
      </w:r>
      <w:r w:rsidR="00BE31D3">
        <w:rPr>
          <w:rFonts w:ascii="Arial" w:eastAsiaTheme="minorEastAsia" w:hAnsi="Arial" w:cs="Arial" w:hint="eastAsia"/>
          <w:lang w:val="en-GB" w:eastAsia="zh-CN"/>
        </w:rPr>
        <w:t xml:space="preserve">for </w:t>
      </w:r>
      <w:r w:rsidRPr="00C63AB5">
        <w:rPr>
          <w:rFonts w:ascii="Arial" w:eastAsiaTheme="minorEastAsia" w:hAnsi="Arial" w:cs="Arial" w:hint="eastAsia"/>
          <w:lang w:val="en-GB" w:eastAsia="zh-CN"/>
        </w:rPr>
        <w:t>specific RA type.  In this procedure, MAC entity select</w:t>
      </w:r>
      <w:r w:rsidR="0048537A">
        <w:rPr>
          <w:rFonts w:ascii="Arial" w:eastAsiaTheme="minorEastAsia" w:hAnsi="Arial" w:cs="Arial" w:hint="eastAsia"/>
          <w:lang w:val="en-GB" w:eastAsia="zh-CN"/>
        </w:rPr>
        <w:t>s</w:t>
      </w:r>
      <w:r w:rsidRPr="00C63AB5">
        <w:rPr>
          <w:rFonts w:ascii="Arial" w:eastAsiaTheme="minorEastAsia" w:hAnsi="Arial" w:cs="Arial" w:hint="eastAsia"/>
          <w:lang w:val="en-GB" w:eastAsia="zh-CN"/>
        </w:rPr>
        <w:t xml:space="preserve"> the SSB according to the relationship between RSRP of SSBs and </w:t>
      </w:r>
      <w:proofErr w:type="spellStart"/>
      <w:r w:rsidRPr="00BA524D">
        <w:rPr>
          <w:rFonts w:ascii="Arial" w:eastAsiaTheme="minorEastAsia" w:hAnsi="Arial" w:cs="Arial"/>
          <w:i/>
          <w:lang w:val="en-GB" w:eastAsia="zh-CN"/>
        </w:rPr>
        <w:t>rsrp-ThresholdSSB</w:t>
      </w:r>
      <w:proofErr w:type="spellEnd"/>
      <w:r w:rsidRPr="00C63AB5">
        <w:rPr>
          <w:rFonts w:ascii="Arial" w:eastAsiaTheme="minorEastAsia" w:hAnsi="Arial" w:cs="Arial" w:hint="eastAsia"/>
          <w:lang w:val="en-GB" w:eastAsia="zh-CN"/>
        </w:rPr>
        <w:t xml:space="preserve"> or </w:t>
      </w:r>
      <w:proofErr w:type="spellStart"/>
      <w:r w:rsidRPr="00BA524D">
        <w:rPr>
          <w:rFonts w:ascii="Arial" w:eastAsiaTheme="minorEastAsia" w:hAnsi="Arial" w:cs="Arial"/>
          <w:i/>
          <w:lang w:val="en-GB" w:eastAsia="zh-CN"/>
        </w:rPr>
        <w:t>msgA</w:t>
      </w:r>
      <w:proofErr w:type="spellEnd"/>
      <w:r w:rsidRPr="00BA524D">
        <w:rPr>
          <w:rFonts w:ascii="Arial" w:eastAsiaTheme="minorEastAsia" w:hAnsi="Arial" w:cs="Arial"/>
          <w:i/>
          <w:lang w:val="en-GB" w:eastAsia="zh-CN"/>
        </w:rPr>
        <w:t>-RSRP-</w:t>
      </w:r>
      <w:proofErr w:type="spellStart"/>
      <w:r w:rsidRPr="00BA524D">
        <w:rPr>
          <w:rFonts w:ascii="Arial" w:eastAsiaTheme="minorEastAsia" w:hAnsi="Arial" w:cs="Arial"/>
          <w:i/>
          <w:lang w:val="en-GB" w:eastAsia="zh-CN"/>
        </w:rPr>
        <w:t>ThresholdSSB</w:t>
      </w:r>
      <w:proofErr w:type="spellEnd"/>
      <w:r w:rsidRPr="00C63AB5">
        <w:rPr>
          <w:rFonts w:ascii="Arial" w:eastAsiaTheme="minorEastAsia" w:hAnsi="Arial" w:cs="Arial" w:hint="eastAsia"/>
          <w:lang w:val="en-GB" w:eastAsia="zh-CN"/>
        </w:rPr>
        <w:t xml:space="preserve">. Then the MAC entity </w:t>
      </w:r>
      <w:r w:rsidR="0048537A">
        <w:rPr>
          <w:rFonts w:ascii="Arial" w:eastAsiaTheme="minorEastAsia" w:hAnsi="Arial" w:cs="Arial" w:hint="eastAsia"/>
          <w:lang w:val="en-GB" w:eastAsia="zh-CN"/>
        </w:rPr>
        <w:t xml:space="preserve">performs preamble selection from </w:t>
      </w:r>
      <w:r w:rsidRPr="00C63AB5">
        <w:rPr>
          <w:rFonts w:ascii="Arial" w:eastAsiaTheme="minorEastAsia" w:hAnsi="Arial" w:cs="Arial" w:hint="eastAsia"/>
          <w:lang w:val="en-GB" w:eastAsia="zh-CN"/>
        </w:rPr>
        <w:t xml:space="preserve">RA preamble group A or group B according to the configuration and the relationship between transport block size and </w:t>
      </w:r>
      <w:r w:rsidRPr="00BA524D">
        <w:rPr>
          <w:rFonts w:ascii="Arial" w:eastAsiaTheme="minorEastAsia" w:hAnsi="Arial" w:cs="Arial"/>
          <w:i/>
          <w:lang w:val="en-GB" w:eastAsia="zh-CN"/>
        </w:rPr>
        <w:t>ra-Msg3SizeGroupA</w:t>
      </w:r>
      <w:r w:rsidRPr="00C63AB5">
        <w:rPr>
          <w:rFonts w:ascii="Arial" w:eastAsiaTheme="minorEastAsia" w:hAnsi="Arial" w:cs="Arial" w:hint="eastAsia"/>
          <w:lang w:val="en-GB" w:eastAsia="zh-CN"/>
        </w:rPr>
        <w:t xml:space="preserve"> or</w:t>
      </w:r>
      <w:r w:rsidRPr="00C63AB5">
        <w:rPr>
          <w:rFonts w:ascii="Arial" w:eastAsiaTheme="minorEastAsia" w:hAnsi="Arial" w:cs="Arial"/>
          <w:lang w:val="en-GB" w:eastAsia="zh-CN"/>
        </w:rPr>
        <w:t xml:space="preserve"> </w:t>
      </w:r>
      <w:proofErr w:type="spellStart"/>
      <w:r w:rsidRPr="00BA524D">
        <w:rPr>
          <w:rFonts w:ascii="Arial" w:eastAsiaTheme="minorEastAsia" w:hAnsi="Arial" w:cs="Arial"/>
          <w:i/>
          <w:lang w:val="en-GB" w:eastAsia="zh-CN"/>
        </w:rPr>
        <w:t>ra-MsgA-SizeGroupA</w:t>
      </w:r>
      <w:proofErr w:type="spellEnd"/>
      <w:r w:rsidRPr="00C63AB5">
        <w:rPr>
          <w:rFonts w:ascii="Arial" w:eastAsiaTheme="minorEastAsia" w:hAnsi="Arial" w:cs="Arial" w:hint="eastAsia"/>
          <w:lang w:val="en-GB" w:eastAsia="zh-CN"/>
        </w:rPr>
        <w:t xml:space="preserve">. </w:t>
      </w:r>
      <w:r w:rsidR="0048537A">
        <w:rPr>
          <w:rFonts w:ascii="Arial" w:eastAsiaTheme="minorEastAsia" w:hAnsi="Arial" w:cs="Arial" w:hint="eastAsia"/>
          <w:lang w:val="en-GB" w:eastAsia="zh-CN"/>
        </w:rPr>
        <w:t>Afterwards,</w:t>
      </w:r>
      <w:r w:rsidR="0048537A" w:rsidRPr="00C63AB5">
        <w:rPr>
          <w:rFonts w:ascii="Arial" w:eastAsiaTheme="minorEastAsia" w:hAnsi="Arial" w:cs="Arial" w:hint="eastAsia"/>
          <w:lang w:val="en-GB" w:eastAsia="zh-CN"/>
        </w:rPr>
        <w:t xml:space="preserve"> </w:t>
      </w:r>
      <w:r w:rsidRPr="00C63AB5">
        <w:rPr>
          <w:rFonts w:ascii="Arial" w:eastAsiaTheme="minorEastAsia" w:hAnsi="Arial" w:cs="Arial" w:hint="eastAsia"/>
          <w:lang w:val="en-GB" w:eastAsia="zh-CN"/>
        </w:rPr>
        <w:t>the MAC entity select</w:t>
      </w:r>
      <w:r w:rsidR="0048537A">
        <w:rPr>
          <w:rFonts w:ascii="Arial" w:eastAsiaTheme="minorEastAsia" w:hAnsi="Arial" w:cs="Arial" w:hint="eastAsia"/>
          <w:lang w:val="en-GB" w:eastAsia="zh-CN"/>
        </w:rPr>
        <w:t>s</w:t>
      </w:r>
      <w:r w:rsidRPr="00C63AB5">
        <w:rPr>
          <w:rFonts w:ascii="Arial" w:eastAsiaTheme="minorEastAsia" w:hAnsi="Arial" w:cs="Arial" w:hint="eastAsia"/>
          <w:lang w:val="en-GB" w:eastAsia="zh-CN"/>
        </w:rPr>
        <w:t xml:space="preserve"> a </w:t>
      </w:r>
      <w:r w:rsidR="0048537A">
        <w:rPr>
          <w:rFonts w:ascii="Arial" w:eastAsiaTheme="minorEastAsia" w:hAnsi="Arial" w:cs="Arial" w:hint="eastAsia"/>
          <w:lang w:val="en-GB" w:eastAsia="zh-CN"/>
        </w:rPr>
        <w:t>p</w:t>
      </w:r>
      <w:r w:rsidRPr="00C63AB5">
        <w:rPr>
          <w:rFonts w:ascii="Arial" w:eastAsiaTheme="minorEastAsia" w:hAnsi="Arial" w:cs="Arial" w:hint="eastAsia"/>
          <w:lang w:val="en-GB" w:eastAsia="zh-CN"/>
        </w:rPr>
        <w:t xml:space="preserve">reamble to transmit. According to the PRACH </w:t>
      </w:r>
      <w:r w:rsidRPr="00C63AB5">
        <w:rPr>
          <w:rFonts w:ascii="Arial" w:eastAsiaTheme="minorEastAsia" w:hAnsi="Arial" w:cs="Arial"/>
          <w:lang w:val="en-GB" w:eastAsia="zh-CN"/>
        </w:rPr>
        <w:t>occasion</w:t>
      </w:r>
      <w:r w:rsidRPr="00C63AB5">
        <w:rPr>
          <w:rFonts w:ascii="Arial" w:eastAsiaTheme="minorEastAsia" w:hAnsi="Arial" w:cs="Arial" w:hint="eastAsia"/>
          <w:lang w:val="en-GB" w:eastAsia="zh-CN"/>
        </w:rPr>
        <w:t xml:space="preserve"> in which the RA preamble is transmitted, the RA-RNTI can be computed.</w:t>
      </w:r>
    </w:p>
    <w:p w14:paraId="75E0B509" w14:textId="7A0337A3" w:rsidR="00CC6E36" w:rsidRPr="00C63AB5" w:rsidRDefault="00CC6E36" w:rsidP="00C63AB5">
      <w:pPr>
        <w:spacing w:after="120"/>
        <w:jc w:val="both"/>
        <w:rPr>
          <w:rFonts w:ascii="Arial" w:eastAsiaTheme="minorEastAsia" w:hAnsi="Arial" w:cs="Arial"/>
          <w:lang w:val="en-GB" w:eastAsia="zh-CN"/>
        </w:rPr>
      </w:pPr>
      <w:r w:rsidRPr="00C63AB5">
        <w:rPr>
          <w:rFonts w:ascii="Arial" w:eastAsiaTheme="minorEastAsia" w:hAnsi="Arial" w:cs="Arial"/>
          <w:lang w:val="en-GB" w:eastAsia="zh-CN"/>
        </w:rPr>
        <w:t>According to the agreements in RAN2 115e meeting, the slicing specific parameters include</w:t>
      </w:r>
      <w:r w:rsidR="0048537A">
        <w:rPr>
          <w:rFonts w:ascii="Arial" w:eastAsiaTheme="minorEastAsia" w:hAnsi="Arial" w:cs="Arial" w:hint="eastAsia"/>
          <w:lang w:val="en-GB" w:eastAsia="zh-CN"/>
        </w:rPr>
        <w:t xml:space="preserve"> </w:t>
      </w:r>
      <w:proofErr w:type="spellStart"/>
      <w:r w:rsidRPr="00BA524D">
        <w:rPr>
          <w:rFonts w:ascii="Arial" w:eastAsiaTheme="minorEastAsia" w:hAnsi="Arial" w:cs="Arial"/>
          <w:i/>
          <w:lang w:val="en-GB" w:eastAsia="zh-CN"/>
        </w:rPr>
        <w:t>scalingFactorBI</w:t>
      </w:r>
      <w:proofErr w:type="spellEnd"/>
      <w:r w:rsidRPr="00C63AB5">
        <w:rPr>
          <w:rFonts w:ascii="Arial" w:eastAsiaTheme="minorEastAsia" w:hAnsi="Arial" w:cs="Arial"/>
          <w:lang w:val="en-GB" w:eastAsia="zh-CN"/>
        </w:rPr>
        <w:t xml:space="preserve"> and </w:t>
      </w:r>
      <w:proofErr w:type="spellStart"/>
      <w:r w:rsidRPr="00BA524D">
        <w:rPr>
          <w:rFonts w:ascii="Arial" w:eastAsiaTheme="minorEastAsia" w:hAnsi="Arial" w:cs="Arial"/>
          <w:i/>
          <w:lang w:val="en-GB" w:eastAsia="zh-CN"/>
        </w:rPr>
        <w:t>powerRampingStepHighPriority</w:t>
      </w:r>
      <w:proofErr w:type="spellEnd"/>
      <w:r w:rsidRPr="00C63AB5">
        <w:rPr>
          <w:rFonts w:ascii="Arial" w:eastAsiaTheme="minorEastAsia" w:hAnsi="Arial" w:cs="Arial"/>
          <w:lang w:val="en-GB" w:eastAsia="zh-CN"/>
        </w:rPr>
        <w:t xml:space="preserve"> and no additional parameters for this release.</w:t>
      </w:r>
    </w:p>
    <w:tbl>
      <w:tblPr>
        <w:tblStyle w:val="a8"/>
        <w:tblW w:w="0" w:type="auto"/>
        <w:tblInd w:w="360" w:type="dxa"/>
        <w:tblLook w:val="04A0" w:firstRow="1" w:lastRow="0" w:firstColumn="1" w:lastColumn="0" w:noHBand="0" w:noVBand="1"/>
      </w:tblPr>
      <w:tblGrid>
        <w:gridCol w:w="8264"/>
      </w:tblGrid>
      <w:tr w:rsidR="00CC6E36" w:rsidRPr="00C63AB5" w14:paraId="5B6C6BE2" w14:textId="77777777" w:rsidTr="00EC10D6">
        <w:tc>
          <w:tcPr>
            <w:tcW w:w="8264" w:type="dxa"/>
          </w:tcPr>
          <w:p w14:paraId="5C023307" w14:textId="69739CDC" w:rsidR="00CC6E36" w:rsidRPr="00C63AB5" w:rsidRDefault="00CC6E36" w:rsidP="00C63AB5">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5</w:t>
            </w:r>
            <w:r w:rsidRPr="00C63AB5">
              <w:rPr>
                <w:rFonts w:ascii="Arial" w:eastAsiaTheme="minorEastAsia" w:hAnsi="Arial" w:cs="Arial"/>
                <w:b/>
                <w:lang w:val="en-GB" w:eastAsia="zh-CN"/>
              </w:rPr>
              <w:tab/>
              <w:t xml:space="preserve">For slice based RACH prioritization, RAN2 will stick to the current baseline parameters, i.e., </w:t>
            </w:r>
            <w:proofErr w:type="spellStart"/>
            <w:r w:rsidRPr="00C63AB5">
              <w:rPr>
                <w:rFonts w:ascii="Arial" w:eastAsiaTheme="minorEastAsia" w:hAnsi="Arial" w:cs="Arial"/>
                <w:b/>
                <w:lang w:val="en-GB" w:eastAsia="zh-CN"/>
              </w:rPr>
              <w:t>scalingFactorBI</w:t>
            </w:r>
            <w:proofErr w:type="spellEnd"/>
            <w:r w:rsidRPr="00C63AB5">
              <w:rPr>
                <w:rFonts w:ascii="Arial" w:eastAsiaTheme="minorEastAsia" w:hAnsi="Arial" w:cs="Arial"/>
                <w:b/>
                <w:lang w:val="en-GB" w:eastAsia="zh-CN"/>
              </w:rPr>
              <w:t xml:space="preserve"> and </w:t>
            </w:r>
            <w:proofErr w:type="spellStart"/>
            <w:r w:rsidRPr="00C63AB5">
              <w:rPr>
                <w:rFonts w:ascii="Arial" w:eastAsiaTheme="minorEastAsia" w:hAnsi="Arial" w:cs="Arial"/>
                <w:b/>
                <w:lang w:val="en-GB" w:eastAsia="zh-CN"/>
              </w:rPr>
              <w:t>powerRampingStepHighPriority</w:t>
            </w:r>
            <w:proofErr w:type="spellEnd"/>
            <w:r w:rsidRPr="00C63AB5">
              <w:rPr>
                <w:rFonts w:ascii="Arial" w:eastAsiaTheme="minorEastAsia" w:hAnsi="Arial" w:cs="Arial"/>
                <w:b/>
                <w:lang w:val="en-GB" w:eastAsia="zh-CN"/>
              </w:rPr>
              <w:t>, and no additional parameters for this release</w:t>
            </w:r>
          </w:p>
        </w:tc>
      </w:tr>
    </w:tbl>
    <w:p w14:paraId="3BA1F729" w14:textId="5041B185" w:rsidR="00EC10D6" w:rsidRPr="00C63AB5" w:rsidRDefault="00EC10D6" w:rsidP="00C63AB5">
      <w:pPr>
        <w:spacing w:after="120"/>
        <w:jc w:val="both"/>
        <w:rPr>
          <w:rFonts w:ascii="Arial" w:eastAsiaTheme="minorEastAsia" w:hAnsi="Arial" w:cs="Arial"/>
          <w:lang w:val="en-GB" w:eastAsia="zh-CN"/>
        </w:rPr>
      </w:pPr>
      <w:r w:rsidRPr="00C63AB5">
        <w:rPr>
          <w:rFonts w:ascii="Arial" w:eastAsiaTheme="minorEastAsia" w:hAnsi="Arial" w:cs="Arial" w:hint="eastAsia"/>
          <w:lang w:val="en-GB" w:eastAsia="zh-CN"/>
        </w:rPr>
        <w:t xml:space="preserve">So when the MAC entity initialize the variables for the RA type, if the Random Access procedure is for slicing, UE should adopt the slicing specific </w:t>
      </w:r>
      <w:r w:rsidRPr="00C63AB5">
        <w:rPr>
          <w:rFonts w:ascii="Arial" w:eastAsiaTheme="minorEastAsia" w:hAnsi="Arial" w:cs="Arial"/>
          <w:lang w:val="en-GB" w:eastAsia="zh-CN"/>
        </w:rPr>
        <w:t>prioritization</w:t>
      </w:r>
      <w:r w:rsidRPr="00C63AB5">
        <w:rPr>
          <w:rFonts w:ascii="Arial" w:eastAsiaTheme="minorEastAsia" w:hAnsi="Arial" w:cs="Arial" w:hint="eastAsia"/>
          <w:lang w:val="en-GB" w:eastAsia="zh-CN"/>
        </w:rPr>
        <w:t xml:space="preserve"> parameter. Therefore, we propose that:</w:t>
      </w:r>
    </w:p>
    <w:p w14:paraId="76831429" w14:textId="7A6BC90B" w:rsidR="00EC10D6" w:rsidRPr="00C63AB5" w:rsidRDefault="00EF3E4B" w:rsidP="00C63AB5">
      <w:pPr>
        <w:spacing w:after="120"/>
        <w:jc w:val="both"/>
        <w:rPr>
          <w:rFonts w:ascii="Arial" w:eastAsiaTheme="minorEastAsia" w:hAnsi="Arial" w:cs="Arial"/>
          <w:b/>
          <w:lang w:val="en-GB" w:eastAsia="zh-CN"/>
        </w:rPr>
      </w:pPr>
      <w:r w:rsidRPr="00C63AB5">
        <w:rPr>
          <w:rFonts w:ascii="Arial" w:eastAsiaTheme="minorEastAsia" w:hAnsi="Arial" w:cs="Arial" w:hint="eastAsia"/>
          <w:b/>
          <w:lang w:val="en-GB" w:eastAsia="zh-CN"/>
        </w:rPr>
        <w:t xml:space="preserve">Proposal </w:t>
      </w:r>
      <w:r w:rsidR="00BA524D">
        <w:rPr>
          <w:rFonts w:ascii="Arial" w:eastAsiaTheme="minorEastAsia" w:hAnsi="Arial" w:cs="Arial" w:hint="eastAsia"/>
          <w:b/>
          <w:lang w:val="en-GB" w:eastAsia="zh-CN"/>
        </w:rPr>
        <w:t>5</w:t>
      </w:r>
      <w:r w:rsidR="00EC10D6" w:rsidRPr="00C63AB5">
        <w:rPr>
          <w:rFonts w:ascii="Arial" w:eastAsiaTheme="minorEastAsia" w:hAnsi="Arial" w:cs="Arial" w:hint="eastAsia"/>
          <w:b/>
          <w:lang w:val="en-GB" w:eastAsia="zh-CN"/>
        </w:rPr>
        <w:t xml:space="preserve">:  If the </w:t>
      </w:r>
      <w:r w:rsidRPr="00C63AB5">
        <w:rPr>
          <w:rFonts w:ascii="Arial" w:eastAsiaTheme="minorEastAsia" w:hAnsi="Arial" w:cs="Arial" w:hint="eastAsia"/>
          <w:b/>
          <w:lang w:val="en-GB" w:eastAsia="zh-CN"/>
        </w:rPr>
        <w:t>Random Access procedure is for Slicing, UE should adopt the S</w:t>
      </w:r>
      <w:r w:rsidR="00EC10D6" w:rsidRPr="00C63AB5">
        <w:rPr>
          <w:rFonts w:ascii="Arial" w:eastAsiaTheme="minorEastAsia" w:hAnsi="Arial" w:cs="Arial" w:hint="eastAsia"/>
          <w:b/>
          <w:lang w:val="en-GB" w:eastAsia="zh-CN"/>
        </w:rPr>
        <w:t>licing specific prioritization parameter.</w:t>
      </w:r>
    </w:p>
    <w:p w14:paraId="6EE80FE1" w14:textId="687A668B" w:rsidR="005F0FCF" w:rsidRPr="00C63AB5" w:rsidRDefault="005F0FCF" w:rsidP="00C63AB5">
      <w:pPr>
        <w:spacing w:after="120"/>
        <w:jc w:val="both"/>
        <w:rPr>
          <w:rFonts w:ascii="Arial" w:eastAsiaTheme="minorEastAsia" w:hAnsi="Arial" w:cs="Arial"/>
          <w:lang w:val="en-GB" w:eastAsia="zh-CN"/>
        </w:rPr>
      </w:pPr>
      <w:r w:rsidRPr="00C63AB5">
        <w:rPr>
          <w:rFonts w:ascii="Arial" w:eastAsiaTheme="minorEastAsia" w:hAnsi="Arial" w:cs="Arial" w:hint="eastAsia"/>
          <w:lang w:val="en-GB" w:eastAsia="zh-CN"/>
        </w:rPr>
        <w:t>Dur</w:t>
      </w:r>
      <w:r w:rsidR="00EC10D6" w:rsidRPr="00C63AB5">
        <w:rPr>
          <w:rFonts w:ascii="Arial" w:eastAsiaTheme="minorEastAsia" w:hAnsi="Arial" w:cs="Arial" w:hint="eastAsia"/>
          <w:lang w:val="en-GB" w:eastAsia="zh-CN"/>
        </w:rPr>
        <w:t>ing the</w:t>
      </w:r>
      <w:r w:rsidRPr="00C63AB5">
        <w:rPr>
          <w:rFonts w:ascii="Arial" w:eastAsiaTheme="minorEastAsia" w:hAnsi="Arial" w:cs="Arial" w:hint="eastAsia"/>
          <w:lang w:val="en-GB" w:eastAsia="zh-CN"/>
        </w:rPr>
        <w:t xml:space="preserve"> process of RA </w:t>
      </w:r>
      <w:r w:rsidR="00FB646F">
        <w:rPr>
          <w:rFonts w:ascii="Arial" w:eastAsiaTheme="minorEastAsia" w:hAnsi="Arial" w:cs="Arial" w:hint="eastAsia"/>
          <w:lang w:val="en-GB" w:eastAsia="zh-CN"/>
        </w:rPr>
        <w:t>r</w:t>
      </w:r>
      <w:r w:rsidRPr="00C63AB5">
        <w:rPr>
          <w:rFonts w:ascii="Arial" w:eastAsiaTheme="minorEastAsia" w:hAnsi="Arial" w:cs="Arial" w:hint="eastAsia"/>
          <w:lang w:val="en-GB" w:eastAsia="zh-CN"/>
        </w:rPr>
        <w:t xml:space="preserve">esource selection, the MAC entity will select the SSB according the relationship between RSRP of SSBs and </w:t>
      </w:r>
      <w:proofErr w:type="spellStart"/>
      <w:r w:rsidRPr="00BA524D">
        <w:rPr>
          <w:rFonts w:ascii="Arial" w:eastAsiaTheme="minorEastAsia" w:hAnsi="Arial" w:cs="Arial"/>
          <w:i/>
          <w:lang w:val="en-GB" w:eastAsia="zh-CN"/>
        </w:rPr>
        <w:t>rsrp-ThresholdSSB</w:t>
      </w:r>
      <w:proofErr w:type="spellEnd"/>
      <w:r w:rsidRPr="00C63AB5">
        <w:rPr>
          <w:rFonts w:ascii="Arial" w:eastAsiaTheme="minorEastAsia" w:hAnsi="Arial" w:cs="Arial" w:hint="eastAsia"/>
          <w:lang w:val="en-GB" w:eastAsia="zh-CN"/>
        </w:rPr>
        <w:t xml:space="preserve"> or </w:t>
      </w:r>
      <w:proofErr w:type="spellStart"/>
      <w:r w:rsidRPr="00BA524D">
        <w:rPr>
          <w:rFonts w:ascii="Arial" w:eastAsiaTheme="minorEastAsia" w:hAnsi="Arial" w:cs="Arial"/>
          <w:i/>
          <w:lang w:val="en-GB" w:eastAsia="zh-CN"/>
        </w:rPr>
        <w:t>msgA</w:t>
      </w:r>
      <w:proofErr w:type="spellEnd"/>
      <w:r w:rsidRPr="00BA524D">
        <w:rPr>
          <w:rFonts w:ascii="Arial" w:eastAsiaTheme="minorEastAsia" w:hAnsi="Arial" w:cs="Arial"/>
          <w:i/>
          <w:lang w:val="en-GB" w:eastAsia="zh-CN"/>
        </w:rPr>
        <w:t>-RSRP-</w:t>
      </w:r>
      <w:proofErr w:type="spellStart"/>
      <w:r w:rsidRPr="00BA524D">
        <w:rPr>
          <w:rFonts w:ascii="Arial" w:eastAsiaTheme="minorEastAsia" w:hAnsi="Arial" w:cs="Arial"/>
          <w:i/>
          <w:lang w:val="en-GB" w:eastAsia="zh-CN"/>
        </w:rPr>
        <w:t>ThresholdSSB</w:t>
      </w:r>
      <w:proofErr w:type="spellEnd"/>
      <w:r w:rsidRPr="00C63AB5">
        <w:rPr>
          <w:rFonts w:ascii="Arial" w:eastAsiaTheme="minorEastAsia" w:hAnsi="Arial" w:cs="Arial" w:hint="eastAsia"/>
          <w:lang w:val="en-GB" w:eastAsia="zh-CN"/>
        </w:rPr>
        <w:t xml:space="preserve">. </w:t>
      </w:r>
      <w:r w:rsidRPr="00C63AB5">
        <w:rPr>
          <w:rFonts w:ascii="Arial" w:eastAsiaTheme="minorEastAsia" w:hAnsi="Arial" w:cs="Arial" w:hint="eastAsia"/>
          <w:lang w:val="en-GB" w:eastAsia="zh-CN"/>
        </w:rPr>
        <w:lastRenderedPageBreak/>
        <w:t xml:space="preserve">According to the SSB </w:t>
      </w:r>
      <w:r w:rsidRPr="00C63AB5">
        <w:rPr>
          <w:rFonts w:ascii="Arial" w:eastAsiaTheme="minorEastAsia" w:hAnsi="Arial" w:cs="Arial"/>
          <w:lang w:val="en-GB" w:eastAsia="zh-CN"/>
        </w:rPr>
        <w:t>related</w:t>
      </w:r>
      <w:r w:rsidRPr="00C63AB5">
        <w:rPr>
          <w:rFonts w:ascii="Arial" w:eastAsiaTheme="minorEastAsia" w:hAnsi="Arial" w:cs="Arial" w:hint="eastAsia"/>
          <w:lang w:val="en-GB" w:eastAsia="zh-CN"/>
        </w:rPr>
        <w:t xml:space="preserve"> </w:t>
      </w:r>
      <w:r w:rsidR="00EC10D6" w:rsidRPr="00C63AB5">
        <w:rPr>
          <w:rFonts w:ascii="Arial" w:eastAsiaTheme="minorEastAsia" w:hAnsi="Arial" w:cs="Arial" w:hint="eastAsia"/>
          <w:lang w:val="en-GB" w:eastAsia="zh-CN"/>
        </w:rPr>
        <w:t xml:space="preserve">agreements of CovEnh </w:t>
      </w:r>
      <w:r w:rsidRPr="00C63AB5">
        <w:rPr>
          <w:rFonts w:ascii="Arial" w:eastAsiaTheme="minorEastAsia" w:hAnsi="Arial" w:cs="Arial" w:hint="eastAsia"/>
          <w:lang w:val="en-GB" w:eastAsia="zh-CN"/>
        </w:rPr>
        <w:t>and SDT, both CovEnh and SDT have the feature specific SSB selection parameters.</w:t>
      </w:r>
    </w:p>
    <w:p w14:paraId="6CDEBE05" w14:textId="140C9B2B" w:rsidR="005F0FCF" w:rsidRPr="00C63AB5" w:rsidRDefault="005F0FCF" w:rsidP="00C63AB5">
      <w:pPr>
        <w:spacing w:after="120"/>
        <w:jc w:val="both"/>
        <w:rPr>
          <w:rFonts w:ascii="Arial" w:eastAsiaTheme="minorEastAsia" w:hAnsi="Arial" w:cs="Arial"/>
          <w:lang w:val="en-GB" w:eastAsia="zh-CN"/>
        </w:rPr>
      </w:pPr>
      <w:r w:rsidRPr="00C63AB5">
        <w:rPr>
          <w:rFonts w:ascii="Arial" w:eastAsiaTheme="minorEastAsia" w:hAnsi="Arial" w:cs="Arial" w:hint="eastAsia"/>
          <w:lang w:val="en-GB" w:eastAsia="zh-CN"/>
        </w:rPr>
        <w:t>The related agreements of CovEnh specific parameters in RAN2 #115e</w:t>
      </w:r>
      <w:r w:rsidR="00DF367E">
        <w:rPr>
          <w:rFonts w:ascii="Arial" w:eastAsiaTheme="minorEastAsia" w:hAnsi="Arial" w:cs="Arial" w:hint="eastAsia"/>
          <w:lang w:val="en-GB" w:eastAsia="zh-CN"/>
        </w:rPr>
        <w:t xml:space="preserve"> [</w:t>
      </w:r>
      <w:r w:rsidR="00BA524D">
        <w:rPr>
          <w:rFonts w:ascii="Arial" w:eastAsiaTheme="minorEastAsia" w:hAnsi="Arial" w:cs="Arial" w:hint="eastAsia"/>
          <w:lang w:val="en-GB" w:eastAsia="zh-CN"/>
        </w:rPr>
        <w:t>5</w:t>
      </w:r>
      <w:r w:rsidR="00DF367E">
        <w:rPr>
          <w:rFonts w:ascii="Arial" w:eastAsiaTheme="minorEastAsia" w:hAnsi="Arial" w:cs="Arial" w:hint="eastAsia"/>
          <w:lang w:val="en-GB" w:eastAsia="zh-CN"/>
        </w:rPr>
        <w:t>]</w:t>
      </w:r>
      <w:r w:rsidR="00823E54" w:rsidRPr="00C63AB5">
        <w:rPr>
          <w:rFonts w:ascii="Arial" w:eastAsiaTheme="minorEastAsia" w:hAnsi="Arial" w:cs="Arial" w:hint="eastAsia"/>
          <w:lang w:val="en-GB" w:eastAsia="zh-CN"/>
        </w:rPr>
        <w:t xml:space="preserve"> are shown below:</w:t>
      </w:r>
    </w:p>
    <w:tbl>
      <w:tblPr>
        <w:tblStyle w:val="a8"/>
        <w:tblW w:w="0" w:type="auto"/>
        <w:tblInd w:w="360" w:type="dxa"/>
        <w:tblLook w:val="04A0" w:firstRow="1" w:lastRow="0" w:firstColumn="1" w:lastColumn="0" w:noHBand="0" w:noVBand="1"/>
      </w:tblPr>
      <w:tblGrid>
        <w:gridCol w:w="8264"/>
      </w:tblGrid>
      <w:tr w:rsidR="005F0FCF" w:rsidRPr="00C63AB5" w14:paraId="6CD9DDC6" w14:textId="77777777" w:rsidTr="005F0FCF">
        <w:tc>
          <w:tcPr>
            <w:tcW w:w="8264" w:type="dxa"/>
          </w:tcPr>
          <w:p w14:paraId="645004ED" w14:textId="2653DC97" w:rsidR="005F0FCF" w:rsidRPr="00C63AB5" w:rsidRDefault="00FB1790" w:rsidP="00C63AB5">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5.</w:t>
            </w:r>
            <w:r w:rsidRPr="00C63AB5">
              <w:rPr>
                <w:rFonts w:ascii="Arial" w:eastAsiaTheme="minorEastAsia" w:hAnsi="Arial" w:cs="Arial" w:hint="eastAsia"/>
                <w:b/>
                <w:lang w:val="en-GB" w:eastAsia="zh-CN"/>
              </w:rPr>
              <w:t xml:space="preserve"> </w:t>
            </w:r>
            <w:r w:rsidR="005F0FCF" w:rsidRPr="00C63AB5">
              <w:rPr>
                <w:rFonts w:ascii="Arial" w:eastAsiaTheme="minorEastAsia" w:hAnsi="Arial" w:cs="Arial"/>
                <w:b/>
                <w:lang w:val="en-GB" w:eastAsia="zh-CN"/>
              </w:rPr>
              <w:t xml:space="preserve">A separate </w:t>
            </w:r>
            <w:proofErr w:type="spellStart"/>
            <w:r w:rsidR="005F0FCF" w:rsidRPr="00BA524D">
              <w:rPr>
                <w:rFonts w:ascii="Arial" w:eastAsiaTheme="minorEastAsia" w:hAnsi="Arial" w:cs="Arial"/>
                <w:b/>
                <w:i/>
                <w:lang w:val="en-GB" w:eastAsia="zh-CN"/>
              </w:rPr>
              <w:t>rsrp-ThresholdSSB</w:t>
            </w:r>
            <w:proofErr w:type="spellEnd"/>
            <w:r w:rsidR="005F0FCF" w:rsidRPr="00C63AB5">
              <w:rPr>
                <w:rFonts w:ascii="Arial" w:eastAsiaTheme="minorEastAsia" w:hAnsi="Arial" w:cs="Arial"/>
                <w:b/>
                <w:lang w:val="en-GB" w:eastAsia="zh-CN"/>
              </w:rPr>
              <w:t xml:space="preserve"> threshold is introduced for requesting Msg3 repetition.</w:t>
            </w:r>
          </w:p>
        </w:tc>
      </w:tr>
    </w:tbl>
    <w:p w14:paraId="2981BAE4" w14:textId="77777777" w:rsidR="005F0FCF" w:rsidRPr="00C63AB5" w:rsidRDefault="005F0FCF" w:rsidP="00C63AB5">
      <w:pPr>
        <w:spacing w:after="120"/>
        <w:jc w:val="both"/>
        <w:rPr>
          <w:rFonts w:ascii="Arial" w:eastAsiaTheme="minorEastAsia" w:hAnsi="Arial" w:cs="Arial"/>
          <w:lang w:val="en-GB" w:eastAsia="zh-CN"/>
        </w:rPr>
      </w:pPr>
      <w:r w:rsidRPr="00C63AB5">
        <w:rPr>
          <w:rFonts w:ascii="Arial" w:eastAsiaTheme="minorEastAsia" w:hAnsi="Arial" w:cs="Arial" w:hint="eastAsia"/>
          <w:lang w:val="en-GB" w:eastAsia="zh-CN"/>
        </w:rPr>
        <w:t>The related agreements of SDT specific parameters in RAN2 #115e are shown below:</w:t>
      </w:r>
    </w:p>
    <w:tbl>
      <w:tblPr>
        <w:tblStyle w:val="a8"/>
        <w:tblW w:w="0" w:type="auto"/>
        <w:tblInd w:w="360" w:type="dxa"/>
        <w:tblLook w:val="04A0" w:firstRow="1" w:lastRow="0" w:firstColumn="1" w:lastColumn="0" w:noHBand="0" w:noVBand="1"/>
      </w:tblPr>
      <w:tblGrid>
        <w:gridCol w:w="8264"/>
      </w:tblGrid>
      <w:tr w:rsidR="005F0FCF" w:rsidRPr="00C63AB5" w14:paraId="3A16A53D" w14:textId="77777777" w:rsidTr="005F0FCF">
        <w:tc>
          <w:tcPr>
            <w:tcW w:w="8624" w:type="dxa"/>
          </w:tcPr>
          <w:p w14:paraId="11CDD6F3" w14:textId="77777777" w:rsidR="005F0FCF" w:rsidRPr="00C63AB5" w:rsidRDefault="005F0FCF" w:rsidP="00C63AB5">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3.</w:t>
            </w:r>
            <w:r w:rsidRPr="00C63AB5">
              <w:rPr>
                <w:rFonts w:ascii="Arial" w:eastAsiaTheme="minorEastAsia" w:hAnsi="Arial" w:cs="Arial" w:hint="eastAsia"/>
                <w:b/>
                <w:lang w:val="en-GB" w:eastAsia="zh-CN"/>
              </w:rPr>
              <w:t xml:space="preserve"> </w:t>
            </w:r>
            <w:r w:rsidRPr="00C63AB5">
              <w:rPr>
                <w:rFonts w:ascii="Arial" w:eastAsiaTheme="minorEastAsia" w:hAnsi="Arial" w:cs="Arial"/>
                <w:b/>
                <w:lang w:val="en-GB" w:eastAsia="zh-CN"/>
              </w:rPr>
              <w:t xml:space="preserve">At least the following parameters can be RA-SDT specific. </w:t>
            </w:r>
          </w:p>
          <w:p w14:paraId="60E130B6" w14:textId="166111E5" w:rsidR="005F0FCF" w:rsidRPr="00C63AB5" w:rsidRDefault="00FB1790" w:rsidP="00C63AB5">
            <w:pPr>
              <w:spacing w:after="120"/>
              <w:jc w:val="both"/>
              <w:rPr>
                <w:rFonts w:ascii="Arial" w:eastAsiaTheme="minorEastAsia" w:hAnsi="Arial" w:cs="Arial"/>
                <w:lang w:val="en-GB" w:eastAsia="zh-CN"/>
              </w:rPr>
            </w:pPr>
            <w:r w:rsidRPr="00C63AB5">
              <w:rPr>
                <w:rFonts w:ascii="Arial" w:eastAsiaTheme="minorEastAsia" w:hAnsi="Arial" w:cs="Arial"/>
                <w:b/>
                <w:lang w:val="en-GB" w:eastAsia="zh-CN"/>
              </w:rPr>
              <w:t></w:t>
            </w:r>
            <w:r w:rsidR="005F0FCF" w:rsidRPr="00C63AB5">
              <w:rPr>
                <w:rFonts w:ascii="Arial" w:eastAsiaTheme="minorEastAsia" w:hAnsi="Arial" w:cs="Arial"/>
                <w:b/>
                <w:lang w:val="en-GB" w:eastAsia="zh-CN"/>
              </w:rPr>
              <w:t xml:space="preserve">SSB selection related parameters, i.e., </w:t>
            </w:r>
            <w:proofErr w:type="spellStart"/>
            <w:r w:rsidR="005F0FCF" w:rsidRPr="00BA524D">
              <w:rPr>
                <w:rFonts w:ascii="Arial" w:eastAsiaTheme="minorEastAsia" w:hAnsi="Arial" w:cs="Arial"/>
                <w:b/>
                <w:i/>
                <w:lang w:val="en-GB" w:eastAsia="zh-CN"/>
              </w:rPr>
              <w:t>rsrp-ThresholdSSB</w:t>
            </w:r>
            <w:proofErr w:type="spellEnd"/>
            <w:r w:rsidR="005F0FCF" w:rsidRPr="00C63AB5">
              <w:rPr>
                <w:rFonts w:ascii="Arial" w:eastAsiaTheme="minorEastAsia" w:hAnsi="Arial" w:cs="Arial"/>
                <w:b/>
                <w:lang w:val="en-GB" w:eastAsia="zh-CN"/>
              </w:rPr>
              <w:t xml:space="preserve">, </w:t>
            </w:r>
            <w:proofErr w:type="spellStart"/>
            <w:r w:rsidR="005F0FCF" w:rsidRPr="00BA524D">
              <w:rPr>
                <w:rFonts w:ascii="Arial" w:eastAsiaTheme="minorEastAsia" w:hAnsi="Arial" w:cs="Arial"/>
                <w:b/>
                <w:i/>
                <w:lang w:val="en-GB" w:eastAsia="zh-CN"/>
              </w:rPr>
              <w:t>msgA</w:t>
            </w:r>
            <w:proofErr w:type="spellEnd"/>
            <w:r w:rsidR="005F0FCF" w:rsidRPr="00BA524D">
              <w:rPr>
                <w:rFonts w:ascii="Arial" w:eastAsiaTheme="minorEastAsia" w:hAnsi="Arial" w:cs="Arial"/>
                <w:b/>
                <w:i/>
                <w:lang w:val="en-GB" w:eastAsia="zh-CN"/>
              </w:rPr>
              <w:t>-RSRP-</w:t>
            </w:r>
            <w:proofErr w:type="spellStart"/>
            <w:r w:rsidR="005F0FCF" w:rsidRPr="00BA524D">
              <w:rPr>
                <w:rFonts w:ascii="Arial" w:eastAsiaTheme="minorEastAsia" w:hAnsi="Arial" w:cs="Arial"/>
                <w:b/>
                <w:i/>
                <w:lang w:val="en-GB" w:eastAsia="zh-CN"/>
              </w:rPr>
              <w:t>ThresholdSSB</w:t>
            </w:r>
            <w:proofErr w:type="spellEnd"/>
            <w:r w:rsidR="005F0FCF" w:rsidRPr="00C63AB5">
              <w:rPr>
                <w:rFonts w:ascii="Arial" w:eastAsiaTheme="minorEastAsia" w:hAnsi="Arial" w:cs="Arial"/>
                <w:b/>
                <w:lang w:val="en-GB" w:eastAsia="zh-CN"/>
              </w:rPr>
              <w:t>.</w:t>
            </w:r>
          </w:p>
        </w:tc>
      </w:tr>
    </w:tbl>
    <w:p w14:paraId="12691677" w14:textId="5845DFA5" w:rsidR="005448BF" w:rsidRPr="00C63AB5" w:rsidRDefault="005448BF" w:rsidP="005448BF">
      <w:pPr>
        <w:spacing w:after="120"/>
        <w:jc w:val="both"/>
        <w:rPr>
          <w:rFonts w:ascii="Arial" w:eastAsiaTheme="minorEastAsia" w:hAnsi="Arial" w:cs="Arial"/>
          <w:lang w:val="en-GB" w:eastAsia="zh-CN"/>
        </w:rPr>
      </w:pPr>
      <w:r>
        <w:rPr>
          <w:rFonts w:ascii="Arial" w:eastAsiaTheme="minorEastAsia" w:hAnsi="Arial" w:cs="Arial" w:hint="eastAsia"/>
          <w:lang w:val="en-GB" w:eastAsia="zh-CN"/>
        </w:rPr>
        <w:t xml:space="preserve">Besides, for preamble group A and Group B, it was agreed in CovEnh </w:t>
      </w:r>
      <w:r w:rsidRPr="00C63AB5">
        <w:rPr>
          <w:rFonts w:ascii="Arial" w:eastAsiaTheme="minorEastAsia" w:hAnsi="Arial" w:cs="Arial" w:hint="eastAsia"/>
          <w:lang w:val="en-GB" w:eastAsia="zh-CN"/>
        </w:rPr>
        <w:t>in RAN2 #115e</w:t>
      </w:r>
      <w:r>
        <w:rPr>
          <w:rFonts w:ascii="Arial" w:eastAsiaTheme="minorEastAsia" w:hAnsi="Arial" w:cs="Arial" w:hint="eastAsia"/>
          <w:lang w:val="en-GB" w:eastAsia="zh-CN"/>
        </w:rPr>
        <w:t xml:space="preserve"> that:</w:t>
      </w:r>
    </w:p>
    <w:tbl>
      <w:tblPr>
        <w:tblStyle w:val="a8"/>
        <w:tblW w:w="0" w:type="auto"/>
        <w:tblInd w:w="360" w:type="dxa"/>
        <w:tblLook w:val="04A0" w:firstRow="1" w:lastRow="0" w:firstColumn="1" w:lastColumn="0" w:noHBand="0" w:noVBand="1"/>
      </w:tblPr>
      <w:tblGrid>
        <w:gridCol w:w="8264"/>
      </w:tblGrid>
      <w:tr w:rsidR="005448BF" w:rsidRPr="00C63AB5" w14:paraId="0030B452" w14:textId="77777777" w:rsidTr="002E23EA">
        <w:tc>
          <w:tcPr>
            <w:tcW w:w="8264" w:type="dxa"/>
          </w:tcPr>
          <w:p w14:paraId="648F867B" w14:textId="77777777" w:rsidR="005448BF" w:rsidRPr="00C63AB5" w:rsidRDefault="005448BF" w:rsidP="002E23EA">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2.</w:t>
            </w:r>
            <w:r w:rsidRPr="00C63AB5">
              <w:rPr>
                <w:rFonts w:ascii="Arial" w:eastAsiaTheme="minorEastAsia" w:hAnsi="Arial" w:cs="Arial"/>
                <w:b/>
                <w:lang w:val="en-GB" w:eastAsia="zh-CN"/>
              </w:rPr>
              <w:tab/>
              <w:t xml:space="preserve">Group B preambles with Msg3 repetition is supported, it is up to network to decide whether to configure Group B together with Msg3 repetition.  </w:t>
            </w:r>
          </w:p>
          <w:p w14:paraId="7126FFD0" w14:textId="77777777" w:rsidR="005448BF" w:rsidRPr="00C63AB5" w:rsidRDefault="005448BF" w:rsidP="002E23EA">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3.</w:t>
            </w:r>
            <w:r w:rsidRPr="00C63AB5">
              <w:rPr>
                <w:rFonts w:ascii="Arial" w:eastAsiaTheme="minorEastAsia" w:hAnsi="Arial" w:cs="Arial"/>
                <w:b/>
                <w:lang w:val="en-GB" w:eastAsia="zh-CN"/>
              </w:rPr>
              <w:tab/>
              <w:t xml:space="preserve">If Group B preambles with Msg3 repetition is configured, network can configure separate parameters for requesting Msg3 repetition, including </w:t>
            </w:r>
            <w:r w:rsidRPr="004B2143">
              <w:rPr>
                <w:rFonts w:ascii="Arial" w:eastAsiaTheme="minorEastAsia" w:hAnsi="Arial" w:cs="Arial"/>
                <w:b/>
                <w:i/>
                <w:lang w:val="en-GB" w:eastAsia="zh-CN"/>
              </w:rPr>
              <w:t xml:space="preserve">ra-Msg3SizeGroupA, </w:t>
            </w:r>
            <w:proofErr w:type="spellStart"/>
            <w:r w:rsidRPr="004B2143">
              <w:rPr>
                <w:rFonts w:ascii="Arial" w:eastAsiaTheme="minorEastAsia" w:hAnsi="Arial" w:cs="Arial"/>
                <w:b/>
                <w:i/>
                <w:lang w:val="en-GB" w:eastAsia="zh-CN"/>
              </w:rPr>
              <w:t>messagePowerOffsetGroupB</w:t>
            </w:r>
            <w:proofErr w:type="spellEnd"/>
            <w:r w:rsidRPr="004B2143">
              <w:rPr>
                <w:rFonts w:ascii="Arial" w:eastAsiaTheme="minorEastAsia" w:hAnsi="Arial" w:cs="Arial"/>
                <w:b/>
                <w:i/>
                <w:lang w:val="en-GB" w:eastAsia="zh-CN"/>
              </w:rPr>
              <w:t xml:space="preserve"> and </w:t>
            </w:r>
            <w:proofErr w:type="spellStart"/>
            <w:r w:rsidRPr="004B2143">
              <w:rPr>
                <w:rFonts w:ascii="Arial" w:eastAsiaTheme="minorEastAsia" w:hAnsi="Arial" w:cs="Arial"/>
                <w:b/>
                <w:i/>
                <w:lang w:val="en-GB" w:eastAsia="zh-CN"/>
              </w:rPr>
              <w:t>numberOfRA-PreamblesGroupA</w:t>
            </w:r>
            <w:proofErr w:type="spellEnd"/>
            <w:r w:rsidRPr="00C63AB5">
              <w:rPr>
                <w:rFonts w:ascii="Arial" w:eastAsiaTheme="minorEastAsia" w:hAnsi="Arial" w:cs="Arial"/>
                <w:b/>
                <w:lang w:val="en-GB" w:eastAsia="zh-CN"/>
              </w:rPr>
              <w:t xml:space="preserve"> (ASN.1 details can be discussed in session on RACH partitioning)</w:t>
            </w:r>
          </w:p>
        </w:tc>
      </w:tr>
    </w:tbl>
    <w:p w14:paraId="67825486" w14:textId="0BA1B07C" w:rsidR="005448BF" w:rsidRPr="00C63AB5" w:rsidRDefault="005448BF" w:rsidP="005448BF">
      <w:pPr>
        <w:spacing w:after="120"/>
        <w:jc w:val="both"/>
        <w:rPr>
          <w:rFonts w:ascii="Arial" w:eastAsiaTheme="minorEastAsia" w:hAnsi="Arial" w:cs="Arial"/>
          <w:lang w:val="en-GB" w:eastAsia="zh-CN"/>
        </w:rPr>
      </w:pPr>
      <w:r>
        <w:rPr>
          <w:rFonts w:ascii="Arial" w:eastAsiaTheme="minorEastAsia" w:hAnsi="Arial" w:cs="Arial" w:hint="eastAsia"/>
          <w:lang w:val="en-GB" w:eastAsia="zh-CN"/>
        </w:rPr>
        <w:t>And t</w:t>
      </w:r>
      <w:r w:rsidRPr="00C63AB5">
        <w:rPr>
          <w:rFonts w:ascii="Arial" w:eastAsiaTheme="minorEastAsia" w:hAnsi="Arial" w:cs="Arial" w:hint="eastAsia"/>
          <w:lang w:val="en-GB" w:eastAsia="zh-CN"/>
        </w:rPr>
        <w:t>he related agreements of SDT specific parameters in RAN2 #115e are shown below:</w:t>
      </w:r>
    </w:p>
    <w:tbl>
      <w:tblPr>
        <w:tblStyle w:val="a8"/>
        <w:tblW w:w="0" w:type="auto"/>
        <w:tblInd w:w="360" w:type="dxa"/>
        <w:tblLook w:val="04A0" w:firstRow="1" w:lastRow="0" w:firstColumn="1" w:lastColumn="0" w:noHBand="0" w:noVBand="1"/>
      </w:tblPr>
      <w:tblGrid>
        <w:gridCol w:w="8264"/>
      </w:tblGrid>
      <w:tr w:rsidR="005448BF" w:rsidRPr="00C63AB5" w14:paraId="643CE6A0" w14:textId="77777777" w:rsidTr="002E23EA">
        <w:tc>
          <w:tcPr>
            <w:tcW w:w="8624" w:type="dxa"/>
          </w:tcPr>
          <w:p w14:paraId="0DF1955D" w14:textId="77777777" w:rsidR="005448BF" w:rsidRPr="00C63AB5" w:rsidRDefault="005448BF" w:rsidP="002E23EA">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3.</w:t>
            </w:r>
            <w:r w:rsidRPr="00C63AB5">
              <w:rPr>
                <w:rFonts w:ascii="Arial" w:eastAsiaTheme="minorEastAsia" w:hAnsi="Arial" w:cs="Arial" w:hint="eastAsia"/>
                <w:b/>
                <w:lang w:val="en-GB" w:eastAsia="zh-CN"/>
              </w:rPr>
              <w:t xml:space="preserve"> </w:t>
            </w:r>
            <w:r w:rsidRPr="00C63AB5">
              <w:rPr>
                <w:rFonts w:ascii="Arial" w:eastAsiaTheme="minorEastAsia" w:hAnsi="Arial" w:cs="Arial"/>
                <w:b/>
                <w:lang w:val="en-GB" w:eastAsia="zh-CN"/>
              </w:rPr>
              <w:t xml:space="preserve">At least the following parameters can be RA-SDT specific. </w:t>
            </w:r>
            <w:r w:rsidRPr="00C63AB5">
              <w:rPr>
                <w:rFonts w:ascii="Arial" w:eastAsiaTheme="minorEastAsia" w:hAnsi="Arial" w:cs="Arial"/>
                <w:b/>
                <w:lang w:val="en-GB" w:eastAsia="zh-CN"/>
              </w:rPr>
              <w:t></w:t>
            </w:r>
            <w:r w:rsidRPr="00C63AB5">
              <w:rPr>
                <w:rFonts w:ascii="Arial" w:eastAsiaTheme="minorEastAsia" w:hAnsi="Arial" w:cs="Arial"/>
                <w:b/>
                <w:lang w:val="en-GB" w:eastAsia="zh-CN"/>
              </w:rPr>
              <w:tab/>
            </w:r>
          </w:p>
          <w:p w14:paraId="07FBDC3E" w14:textId="77777777" w:rsidR="005448BF" w:rsidRPr="00C63AB5" w:rsidRDefault="005448BF" w:rsidP="002E23EA">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 xml:space="preserve">Preamble group related parameters, i.e., </w:t>
            </w:r>
            <w:r w:rsidRPr="00C63AB5">
              <w:rPr>
                <w:rFonts w:ascii="Arial" w:eastAsiaTheme="minorEastAsia" w:hAnsi="Arial" w:cs="Arial"/>
                <w:b/>
                <w:lang w:val="en-GB" w:eastAsia="zh-CN"/>
              </w:rPr>
              <w:tab/>
            </w:r>
            <w:r w:rsidRPr="004B2143">
              <w:rPr>
                <w:rFonts w:ascii="Arial" w:eastAsiaTheme="minorEastAsia" w:hAnsi="Arial" w:cs="Arial"/>
                <w:b/>
                <w:i/>
                <w:lang w:val="en-GB" w:eastAsia="zh-CN"/>
              </w:rPr>
              <w:t>ra-Msg3SizeGroupA/</w:t>
            </w:r>
            <w:proofErr w:type="spellStart"/>
            <w:r w:rsidRPr="004B2143">
              <w:rPr>
                <w:rFonts w:ascii="Arial" w:eastAsiaTheme="minorEastAsia" w:hAnsi="Arial" w:cs="Arial"/>
                <w:b/>
                <w:i/>
                <w:lang w:val="en-GB" w:eastAsia="zh-CN"/>
              </w:rPr>
              <w:t>ra-MsgA-SizeGroupA</w:t>
            </w:r>
            <w:proofErr w:type="spellEnd"/>
            <w:r w:rsidRPr="004B2143">
              <w:rPr>
                <w:rFonts w:ascii="Arial" w:eastAsiaTheme="minorEastAsia" w:hAnsi="Arial" w:cs="Arial"/>
                <w:b/>
                <w:i/>
                <w:lang w:val="en-GB" w:eastAsia="zh-CN"/>
              </w:rPr>
              <w:t xml:space="preserve">, </w:t>
            </w:r>
            <w:proofErr w:type="spellStart"/>
            <w:r w:rsidRPr="004B2143">
              <w:rPr>
                <w:rFonts w:ascii="Arial" w:eastAsiaTheme="minorEastAsia" w:hAnsi="Arial" w:cs="Arial"/>
                <w:b/>
                <w:i/>
                <w:lang w:val="en-GB" w:eastAsia="zh-CN"/>
              </w:rPr>
              <w:t>messagePowerOffsetGroupB</w:t>
            </w:r>
            <w:proofErr w:type="spellEnd"/>
            <w:r w:rsidRPr="00C63AB5">
              <w:rPr>
                <w:rFonts w:ascii="Arial" w:eastAsiaTheme="minorEastAsia" w:hAnsi="Arial" w:cs="Arial"/>
                <w:b/>
                <w:lang w:val="en-GB" w:eastAsia="zh-CN"/>
              </w:rPr>
              <w:t xml:space="preserve"> for 2-step RA-SDT and 4-step RA-SDT.</w:t>
            </w:r>
          </w:p>
        </w:tc>
      </w:tr>
    </w:tbl>
    <w:p w14:paraId="3D9FCA59" w14:textId="3DED134B" w:rsidR="00F748B0" w:rsidRDefault="00EF3E4B" w:rsidP="00C63AB5">
      <w:pPr>
        <w:spacing w:after="120"/>
        <w:jc w:val="both"/>
        <w:rPr>
          <w:rFonts w:ascii="Arial" w:eastAsiaTheme="minorEastAsia" w:hAnsi="Arial" w:cs="Arial"/>
          <w:lang w:val="en-GB" w:eastAsia="zh-CN"/>
        </w:rPr>
      </w:pPr>
      <w:r w:rsidRPr="00C63AB5">
        <w:rPr>
          <w:rFonts w:ascii="Arial" w:eastAsiaTheme="minorEastAsia" w:hAnsi="Arial" w:cs="Arial"/>
          <w:lang w:val="en-GB" w:eastAsia="zh-CN"/>
        </w:rPr>
        <w:t>I</w:t>
      </w:r>
      <w:r w:rsidRPr="00C63AB5">
        <w:rPr>
          <w:rFonts w:ascii="Arial" w:eastAsiaTheme="minorEastAsia" w:hAnsi="Arial" w:cs="Arial" w:hint="eastAsia"/>
          <w:lang w:val="en-GB" w:eastAsia="zh-CN"/>
        </w:rPr>
        <w:t xml:space="preserve">n our understanding, if the Random Access procedure is only </w:t>
      </w:r>
      <w:r w:rsidR="00FC2FE3">
        <w:rPr>
          <w:rFonts w:ascii="Arial" w:eastAsiaTheme="minorEastAsia" w:hAnsi="Arial" w:cs="Arial" w:hint="eastAsia"/>
          <w:lang w:val="en-GB" w:eastAsia="zh-CN"/>
        </w:rPr>
        <w:t xml:space="preserve">for </w:t>
      </w:r>
      <w:r w:rsidRPr="00C63AB5">
        <w:rPr>
          <w:rFonts w:ascii="Arial" w:eastAsiaTheme="minorEastAsia" w:hAnsi="Arial" w:cs="Arial" w:hint="eastAsia"/>
          <w:lang w:val="en-GB" w:eastAsia="zh-CN"/>
        </w:rPr>
        <w:t>SDT</w:t>
      </w:r>
      <w:r w:rsidR="00FC2FE3">
        <w:rPr>
          <w:rFonts w:ascii="Arial" w:eastAsiaTheme="minorEastAsia" w:hAnsi="Arial" w:cs="Arial" w:hint="eastAsia"/>
          <w:lang w:val="en-GB" w:eastAsia="zh-CN"/>
        </w:rPr>
        <w:t xml:space="preserve"> or CovEnh</w:t>
      </w:r>
      <w:r w:rsidRPr="00C63AB5">
        <w:rPr>
          <w:rFonts w:ascii="Arial" w:eastAsiaTheme="minorEastAsia" w:hAnsi="Arial" w:cs="Arial" w:hint="eastAsia"/>
          <w:lang w:val="en-GB" w:eastAsia="zh-CN"/>
        </w:rPr>
        <w:t>, UE should use the SDT</w:t>
      </w:r>
      <w:r w:rsidR="00B60042">
        <w:rPr>
          <w:rFonts w:ascii="Arial" w:eastAsiaTheme="minorEastAsia" w:hAnsi="Arial" w:cs="Arial" w:hint="eastAsia"/>
          <w:lang w:val="en-GB" w:eastAsia="zh-CN"/>
        </w:rPr>
        <w:t xml:space="preserve"> or CovEnh</w:t>
      </w:r>
      <w:r w:rsidRPr="00C63AB5">
        <w:rPr>
          <w:rFonts w:ascii="Arial" w:eastAsiaTheme="minorEastAsia" w:hAnsi="Arial" w:cs="Arial" w:hint="eastAsia"/>
          <w:lang w:val="en-GB" w:eastAsia="zh-CN"/>
        </w:rPr>
        <w:t xml:space="preserve"> specific </w:t>
      </w:r>
      <w:r w:rsidR="005448BF">
        <w:rPr>
          <w:rFonts w:ascii="Arial" w:eastAsiaTheme="minorEastAsia" w:hAnsi="Arial" w:cs="Arial" w:hint="eastAsia"/>
          <w:lang w:val="en-GB" w:eastAsia="zh-CN"/>
        </w:rPr>
        <w:t xml:space="preserve">configurations, e.g. </w:t>
      </w:r>
      <w:proofErr w:type="spellStart"/>
      <w:r w:rsidRPr="00BA524D">
        <w:rPr>
          <w:rFonts w:ascii="Arial" w:eastAsiaTheme="minorEastAsia" w:hAnsi="Arial" w:cs="Arial"/>
          <w:i/>
          <w:lang w:val="en-GB" w:eastAsia="zh-CN"/>
        </w:rPr>
        <w:t>rsrp-ThresholdSSB</w:t>
      </w:r>
      <w:proofErr w:type="spellEnd"/>
      <w:r w:rsidR="005448BF">
        <w:rPr>
          <w:rFonts w:ascii="Arial" w:eastAsiaTheme="minorEastAsia" w:hAnsi="Arial" w:cs="Arial" w:hint="eastAsia"/>
          <w:lang w:val="en-GB" w:eastAsia="zh-CN"/>
        </w:rPr>
        <w:t>,</w:t>
      </w:r>
      <w:r w:rsidRPr="00C63AB5">
        <w:rPr>
          <w:rFonts w:ascii="Arial" w:eastAsiaTheme="minorEastAsia" w:hAnsi="Arial" w:cs="Arial" w:hint="eastAsia"/>
          <w:lang w:val="en-GB" w:eastAsia="zh-CN"/>
        </w:rPr>
        <w:t xml:space="preserve"> </w:t>
      </w:r>
      <w:proofErr w:type="spellStart"/>
      <w:r w:rsidRPr="00BA524D">
        <w:rPr>
          <w:rFonts w:ascii="Arial" w:eastAsiaTheme="minorEastAsia" w:hAnsi="Arial" w:cs="Arial"/>
          <w:i/>
          <w:lang w:val="en-GB" w:eastAsia="zh-CN"/>
        </w:rPr>
        <w:t>msgA</w:t>
      </w:r>
      <w:proofErr w:type="spellEnd"/>
      <w:r w:rsidRPr="00BA524D">
        <w:rPr>
          <w:rFonts w:ascii="Arial" w:eastAsiaTheme="minorEastAsia" w:hAnsi="Arial" w:cs="Arial"/>
          <w:i/>
          <w:lang w:val="en-GB" w:eastAsia="zh-CN"/>
        </w:rPr>
        <w:t>-RSRP-</w:t>
      </w:r>
      <w:proofErr w:type="spellStart"/>
      <w:r w:rsidRPr="00BA524D">
        <w:rPr>
          <w:rFonts w:ascii="Arial" w:eastAsiaTheme="minorEastAsia" w:hAnsi="Arial" w:cs="Arial"/>
          <w:i/>
          <w:lang w:val="en-GB" w:eastAsia="zh-CN"/>
        </w:rPr>
        <w:t>ThresholdSSB</w:t>
      </w:r>
      <w:proofErr w:type="spellEnd"/>
      <w:r w:rsidR="005448BF">
        <w:rPr>
          <w:rFonts w:ascii="Arial" w:eastAsiaTheme="minorEastAsia" w:hAnsi="Arial" w:cs="Arial" w:hint="eastAsia"/>
          <w:lang w:val="en-GB" w:eastAsia="zh-CN"/>
        </w:rPr>
        <w:t>, param</w:t>
      </w:r>
      <w:r w:rsidR="00BA524D">
        <w:rPr>
          <w:rFonts w:ascii="Arial" w:eastAsiaTheme="minorEastAsia" w:hAnsi="Arial" w:cs="Arial" w:hint="eastAsia"/>
          <w:lang w:val="en-GB" w:eastAsia="zh-CN"/>
        </w:rPr>
        <w:t>e</w:t>
      </w:r>
      <w:r w:rsidR="005448BF">
        <w:rPr>
          <w:rFonts w:ascii="Arial" w:eastAsiaTheme="minorEastAsia" w:hAnsi="Arial" w:cs="Arial" w:hint="eastAsia"/>
          <w:lang w:val="en-GB" w:eastAsia="zh-CN"/>
        </w:rPr>
        <w:t>ters in Group A/B.</w:t>
      </w:r>
      <w:r w:rsidRPr="00C63AB5">
        <w:rPr>
          <w:rFonts w:ascii="Arial" w:eastAsiaTheme="minorEastAsia" w:hAnsi="Arial" w:cs="Arial" w:hint="eastAsia"/>
          <w:lang w:val="en-GB" w:eastAsia="zh-CN"/>
        </w:rPr>
        <w:t xml:space="preserve"> But if </w:t>
      </w:r>
      <w:r w:rsidR="0066205E">
        <w:rPr>
          <w:rFonts w:ascii="Arial" w:eastAsiaTheme="minorEastAsia" w:hAnsi="Arial" w:cs="Arial" w:hint="eastAsia"/>
          <w:lang w:val="en-GB" w:eastAsia="zh-CN"/>
        </w:rPr>
        <w:t>RA</w:t>
      </w:r>
      <w:r w:rsidRPr="00C63AB5">
        <w:rPr>
          <w:rFonts w:ascii="Arial" w:eastAsiaTheme="minorEastAsia" w:hAnsi="Arial" w:cs="Arial" w:hint="eastAsia"/>
          <w:lang w:val="en-GB" w:eastAsia="zh-CN"/>
        </w:rPr>
        <w:t xml:space="preserve"> Procedure</w:t>
      </w:r>
      <w:r w:rsidR="002F74E7" w:rsidRPr="00C63AB5">
        <w:rPr>
          <w:rFonts w:ascii="Arial" w:eastAsiaTheme="minorEastAsia" w:hAnsi="Arial" w:cs="Arial" w:hint="eastAsia"/>
          <w:lang w:val="en-GB" w:eastAsia="zh-CN"/>
        </w:rPr>
        <w:t xml:space="preserve"> is for the feature combination </w:t>
      </w:r>
      <w:r w:rsidR="00FB646F">
        <w:rPr>
          <w:rFonts w:ascii="Arial" w:eastAsiaTheme="minorEastAsia" w:hAnsi="Arial" w:cs="Arial" w:hint="eastAsia"/>
          <w:lang w:val="en-GB" w:eastAsia="zh-CN"/>
        </w:rPr>
        <w:t>including</w:t>
      </w:r>
      <w:r w:rsidR="00FB646F" w:rsidRPr="00C63AB5">
        <w:rPr>
          <w:rFonts w:ascii="Arial" w:eastAsiaTheme="minorEastAsia" w:hAnsi="Arial" w:cs="Arial" w:hint="eastAsia"/>
          <w:lang w:val="en-GB" w:eastAsia="zh-CN"/>
        </w:rPr>
        <w:t xml:space="preserve"> </w:t>
      </w:r>
      <w:r w:rsidRPr="00C63AB5">
        <w:rPr>
          <w:rFonts w:ascii="Arial" w:eastAsiaTheme="minorEastAsia" w:hAnsi="Arial" w:cs="Arial" w:hint="eastAsia"/>
          <w:lang w:val="en-GB" w:eastAsia="zh-CN"/>
        </w:rPr>
        <w:t>SDT and CovEnh,</w:t>
      </w:r>
      <w:r w:rsidR="00F748B0">
        <w:rPr>
          <w:rFonts w:ascii="Arial" w:eastAsiaTheme="minorEastAsia" w:hAnsi="Arial" w:cs="Arial" w:hint="eastAsia"/>
          <w:lang w:val="en-GB" w:eastAsia="zh-CN"/>
        </w:rPr>
        <w:t xml:space="preserve"> which parameter is used should be discussed. The solutions can be:</w:t>
      </w:r>
    </w:p>
    <w:p w14:paraId="2C5CA5E3" w14:textId="424746B0" w:rsidR="00F748B0" w:rsidRDefault="00F748B0" w:rsidP="00BA524D">
      <w:pPr>
        <w:pStyle w:val="af0"/>
        <w:numPr>
          <w:ilvl w:val="0"/>
          <w:numId w:val="33"/>
        </w:numPr>
        <w:spacing w:after="120"/>
        <w:jc w:val="both"/>
        <w:rPr>
          <w:rFonts w:ascii="Arial" w:eastAsiaTheme="minorEastAsia" w:hAnsi="Arial" w:cs="Arial"/>
          <w:lang w:eastAsia="zh-CN"/>
        </w:rPr>
      </w:pPr>
      <w:r w:rsidRPr="00BA524D">
        <w:rPr>
          <w:rFonts w:ascii="Arial" w:eastAsiaTheme="minorEastAsia" w:hAnsi="Arial" w:cs="Arial"/>
          <w:b/>
          <w:lang w:eastAsia="zh-CN"/>
        </w:rPr>
        <w:t>Alternative 1</w:t>
      </w:r>
      <w:r>
        <w:rPr>
          <w:rFonts w:ascii="Arial" w:eastAsiaTheme="minorEastAsia" w:hAnsi="Arial" w:cs="Arial" w:hint="eastAsia"/>
          <w:lang w:eastAsia="zh-CN"/>
        </w:rPr>
        <w:t>: the network configures the priority for SDT, CovEnh or other features;</w:t>
      </w:r>
    </w:p>
    <w:p w14:paraId="5FCF3DE5" w14:textId="69BE7DC0" w:rsidR="00F748B0" w:rsidRDefault="00F748B0" w:rsidP="00BA524D">
      <w:pPr>
        <w:pStyle w:val="af0"/>
        <w:numPr>
          <w:ilvl w:val="0"/>
          <w:numId w:val="33"/>
        </w:numPr>
        <w:spacing w:after="120"/>
        <w:jc w:val="both"/>
        <w:rPr>
          <w:rFonts w:ascii="Arial" w:eastAsiaTheme="minorEastAsia" w:hAnsi="Arial" w:cs="Arial"/>
          <w:lang w:eastAsia="zh-CN"/>
        </w:rPr>
      </w:pPr>
      <w:r w:rsidRPr="00BA524D">
        <w:rPr>
          <w:rFonts w:ascii="Arial" w:eastAsiaTheme="minorEastAsia" w:hAnsi="Arial" w:cs="Arial"/>
          <w:b/>
          <w:lang w:eastAsia="zh-CN"/>
        </w:rPr>
        <w:t>Alternative 2</w:t>
      </w:r>
      <w:r>
        <w:rPr>
          <w:rFonts w:ascii="Arial" w:eastAsiaTheme="minorEastAsia" w:hAnsi="Arial" w:cs="Arial" w:hint="eastAsia"/>
          <w:lang w:eastAsia="zh-CN"/>
        </w:rPr>
        <w:t xml:space="preserve">: it is specified </w:t>
      </w:r>
      <w:r w:rsidR="00FC6DE0">
        <w:rPr>
          <w:rFonts w:ascii="Arial" w:eastAsiaTheme="minorEastAsia" w:hAnsi="Arial" w:cs="Arial" w:hint="eastAsia"/>
          <w:lang w:eastAsia="zh-CN"/>
        </w:rPr>
        <w:t xml:space="preserve">in MAC </w:t>
      </w:r>
      <w:r>
        <w:rPr>
          <w:rFonts w:ascii="Arial" w:eastAsiaTheme="minorEastAsia" w:hAnsi="Arial" w:cs="Arial" w:hint="eastAsia"/>
          <w:lang w:eastAsia="zh-CN"/>
        </w:rPr>
        <w:t>the priority for SDT, CovEnh or other features;</w:t>
      </w:r>
    </w:p>
    <w:p w14:paraId="436FA814" w14:textId="4CDDF3B5" w:rsidR="00F748B0" w:rsidRPr="00BA524D" w:rsidRDefault="00F748B0" w:rsidP="00BA524D">
      <w:pPr>
        <w:pStyle w:val="af0"/>
        <w:numPr>
          <w:ilvl w:val="0"/>
          <w:numId w:val="33"/>
        </w:numPr>
        <w:spacing w:after="120"/>
        <w:jc w:val="both"/>
        <w:rPr>
          <w:rFonts w:ascii="Arial" w:eastAsiaTheme="minorEastAsia" w:hAnsi="Arial" w:cs="Arial"/>
          <w:lang w:eastAsia="zh-CN"/>
        </w:rPr>
      </w:pPr>
      <w:r w:rsidRPr="00BA524D">
        <w:rPr>
          <w:rFonts w:ascii="Arial" w:eastAsiaTheme="minorEastAsia" w:hAnsi="Arial" w:cs="Arial"/>
          <w:b/>
          <w:lang w:eastAsia="zh-CN"/>
        </w:rPr>
        <w:t>Alternative 3</w:t>
      </w:r>
      <w:r>
        <w:rPr>
          <w:rFonts w:ascii="Arial" w:eastAsiaTheme="minorEastAsia" w:hAnsi="Arial" w:cs="Arial" w:hint="eastAsia"/>
          <w:lang w:eastAsia="zh-CN"/>
        </w:rPr>
        <w:t xml:space="preserve">: it is up to the UE implementation to select the proper value for </w:t>
      </w:r>
      <w:proofErr w:type="spellStart"/>
      <w:r w:rsidRPr="002E23EA">
        <w:rPr>
          <w:rFonts w:ascii="Arial" w:eastAsiaTheme="minorEastAsia" w:hAnsi="Arial" w:cs="Arial"/>
          <w:i/>
          <w:lang w:eastAsia="zh-CN"/>
        </w:rPr>
        <w:t>rsrp-ThresholdSSB</w:t>
      </w:r>
      <w:proofErr w:type="spellEnd"/>
      <w:r w:rsidRPr="00C63AB5">
        <w:rPr>
          <w:rFonts w:ascii="Arial" w:eastAsiaTheme="minorEastAsia" w:hAnsi="Arial" w:cs="Arial" w:hint="eastAsia"/>
          <w:lang w:eastAsia="zh-CN"/>
        </w:rPr>
        <w:t xml:space="preserve"> </w:t>
      </w:r>
      <w:r>
        <w:rPr>
          <w:rFonts w:ascii="Arial" w:eastAsiaTheme="minorEastAsia" w:hAnsi="Arial" w:cs="Arial" w:hint="eastAsia"/>
          <w:lang w:eastAsia="zh-CN"/>
        </w:rPr>
        <w:t>and</w:t>
      </w:r>
      <w:r w:rsidRPr="00C63AB5">
        <w:rPr>
          <w:rFonts w:ascii="Arial" w:eastAsiaTheme="minorEastAsia" w:hAnsi="Arial" w:cs="Arial" w:hint="eastAsia"/>
          <w:lang w:eastAsia="zh-CN"/>
        </w:rPr>
        <w:t xml:space="preserve"> </w:t>
      </w:r>
      <w:proofErr w:type="spellStart"/>
      <w:r w:rsidRPr="002E23EA">
        <w:rPr>
          <w:rFonts w:ascii="Arial" w:eastAsiaTheme="minorEastAsia" w:hAnsi="Arial" w:cs="Arial"/>
          <w:i/>
          <w:lang w:eastAsia="zh-CN"/>
        </w:rPr>
        <w:t>msgA</w:t>
      </w:r>
      <w:proofErr w:type="spellEnd"/>
      <w:r w:rsidRPr="002E23EA">
        <w:rPr>
          <w:rFonts w:ascii="Arial" w:eastAsiaTheme="minorEastAsia" w:hAnsi="Arial" w:cs="Arial"/>
          <w:i/>
          <w:lang w:eastAsia="zh-CN"/>
        </w:rPr>
        <w:t>-RSRP-</w:t>
      </w:r>
      <w:proofErr w:type="spellStart"/>
      <w:r w:rsidRPr="002E23EA">
        <w:rPr>
          <w:rFonts w:ascii="Arial" w:eastAsiaTheme="minorEastAsia" w:hAnsi="Arial" w:cs="Arial"/>
          <w:i/>
          <w:lang w:eastAsia="zh-CN"/>
        </w:rPr>
        <w:t>ThresholdSSB</w:t>
      </w:r>
      <w:proofErr w:type="spellEnd"/>
    </w:p>
    <w:p w14:paraId="6BDBF96B" w14:textId="1F6ABBE5" w:rsidR="00EF3E4B" w:rsidRPr="00C63AB5" w:rsidRDefault="005C140C" w:rsidP="005C140C">
      <w:pPr>
        <w:spacing w:after="120"/>
        <w:jc w:val="both"/>
        <w:rPr>
          <w:rFonts w:ascii="Arial" w:eastAsiaTheme="minorEastAsia" w:hAnsi="Arial" w:cs="Arial"/>
          <w:lang w:val="en-GB" w:eastAsia="zh-CN"/>
        </w:rPr>
      </w:pPr>
      <w:r>
        <w:rPr>
          <w:rFonts w:ascii="Arial" w:eastAsiaTheme="minorEastAsia" w:hAnsi="Arial" w:cs="Arial" w:hint="eastAsia"/>
          <w:lang w:val="en-GB" w:eastAsia="zh-CN"/>
        </w:rPr>
        <w:t>And we propose that:</w:t>
      </w:r>
    </w:p>
    <w:p w14:paraId="05A6CEDA" w14:textId="06D55B59" w:rsidR="005F0FCF" w:rsidRPr="00C63AB5" w:rsidRDefault="00EF3E4B" w:rsidP="00C63AB5">
      <w:pPr>
        <w:spacing w:after="120"/>
        <w:jc w:val="both"/>
        <w:rPr>
          <w:rFonts w:ascii="Arial" w:eastAsiaTheme="minorEastAsia" w:hAnsi="Arial" w:cs="Arial"/>
          <w:b/>
          <w:lang w:val="en-GB" w:eastAsia="zh-CN"/>
        </w:rPr>
      </w:pPr>
      <w:r w:rsidRPr="00C63AB5">
        <w:rPr>
          <w:rFonts w:ascii="Arial" w:eastAsiaTheme="minorEastAsia" w:hAnsi="Arial" w:cs="Arial" w:hint="eastAsia"/>
          <w:b/>
          <w:lang w:val="en-GB" w:eastAsia="zh-CN"/>
        </w:rPr>
        <w:t xml:space="preserve">Proposal </w:t>
      </w:r>
      <w:r w:rsidR="00B2780D">
        <w:rPr>
          <w:rFonts w:ascii="Arial" w:eastAsiaTheme="minorEastAsia" w:hAnsi="Arial" w:cs="Arial" w:hint="eastAsia"/>
          <w:b/>
          <w:lang w:val="en-GB" w:eastAsia="zh-CN"/>
        </w:rPr>
        <w:t>6</w:t>
      </w:r>
      <w:r w:rsidRPr="00C63AB5">
        <w:rPr>
          <w:rFonts w:ascii="Arial" w:eastAsiaTheme="minorEastAsia" w:hAnsi="Arial" w:cs="Arial" w:hint="eastAsia"/>
          <w:b/>
          <w:lang w:val="en-GB" w:eastAsia="zh-CN"/>
        </w:rPr>
        <w:t>:  If the Random Access procedure is only for SDT</w:t>
      </w:r>
      <w:r w:rsidR="00DD4B4F">
        <w:rPr>
          <w:rFonts w:ascii="Arial" w:eastAsiaTheme="minorEastAsia" w:hAnsi="Arial" w:cs="Arial" w:hint="eastAsia"/>
          <w:b/>
          <w:lang w:val="en-GB" w:eastAsia="zh-CN"/>
        </w:rPr>
        <w:t xml:space="preserve"> or CovEnh</w:t>
      </w:r>
      <w:r w:rsidRPr="00C63AB5">
        <w:rPr>
          <w:rFonts w:ascii="Arial" w:eastAsiaTheme="minorEastAsia" w:hAnsi="Arial" w:cs="Arial" w:hint="eastAsia"/>
          <w:b/>
          <w:lang w:val="en-GB" w:eastAsia="zh-CN"/>
        </w:rPr>
        <w:t xml:space="preserve">, UE should adopt the SDT </w:t>
      </w:r>
      <w:r w:rsidR="009A0371">
        <w:rPr>
          <w:rFonts w:ascii="Arial" w:eastAsiaTheme="minorEastAsia" w:hAnsi="Arial" w:cs="Arial" w:hint="eastAsia"/>
          <w:b/>
          <w:lang w:val="en-GB" w:eastAsia="zh-CN"/>
        </w:rPr>
        <w:t>or CovEnh</w:t>
      </w:r>
      <w:r w:rsidR="009A0371" w:rsidRPr="00C63AB5">
        <w:rPr>
          <w:rFonts w:ascii="Arial" w:eastAsiaTheme="minorEastAsia" w:hAnsi="Arial" w:cs="Arial" w:hint="eastAsia"/>
          <w:b/>
          <w:lang w:val="en-GB" w:eastAsia="zh-CN"/>
        </w:rPr>
        <w:t xml:space="preserve"> </w:t>
      </w:r>
      <w:r w:rsidRPr="00C63AB5">
        <w:rPr>
          <w:rFonts w:ascii="Arial" w:eastAsiaTheme="minorEastAsia" w:hAnsi="Arial" w:cs="Arial" w:hint="eastAsia"/>
          <w:b/>
          <w:lang w:val="en-GB" w:eastAsia="zh-CN"/>
        </w:rPr>
        <w:t xml:space="preserve">specific </w:t>
      </w:r>
      <w:proofErr w:type="spellStart"/>
      <w:r w:rsidRPr="00B2780D">
        <w:rPr>
          <w:rFonts w:ascii="Arial" w:eastAsiaTheme="minorEastAsia" w:hAnsi="Arial" w:cs="Arial"/>
          <w:b/>
          <w:i/>
          <w:lang w:val="en-GB" w:eastAsia="zh-CN"/>
        </w:rPr>
        <w:t>rsrp-ThresholdSSB</w:t>
      </w:r>
      <w:proofErr w:type="spellEnd"/>
      <w:r w:rsidRPr="00C63AB5">
        <w:rPr>
          <w:rFonts w:ascii="Arial" w:eastAsiaTheme="minorEastAsia" w:hAnsi="Arial" w:cs="Arial"/>
          <w:b/>
          <w:lang w:val="en-GB" w:eastAsia="zh-CN"/>
        </w:rPr>
        <w:t xml:space="preserve"> or </w:t>
      </w:r>
      <w:proofErr w:type="spellStart"/>
      <w:r w:rsidRPr="00B2780D">
        <w:rPr>
          <w:rFonts w:ascii="Arial" w:eastAsiaTheme="minorEastAsia" w:hAnsi="Arial" w:cs="Arial"/>
          <w:b/>
          <w:i/>
          <w:lang w:val="en-GB" w:eastAsia="zh-CN"/>
        </w:rPr>
        <w:t>msgA</w:t>
      </w:r>
      <w:proofErr w:type="spellEnd"/>
      <w:r w:rsidRPr="00B2780D">
        <w:rPr>
          <w:rFonts w:ascii="Arial" w:eastAsiaTheme="minorEastAsia" w:hAnsi="Arial" w:cs="Arial"/>
          <w:b/>
          <w:i/>
          <w:lang w:val="en-GB" w:eastAsia="zh-CN"/>
        </w:rPr>
        <w:t>-RSRP-</w:t>
      </w:r>
      <w:proofErr w:type="spellStart"/>
      <w:r w:rsidRPr="00B2780D">
        <w:rPr>
          <w:rFonts w:ascii="Arial" w:eastAsiaTheme="minorEastAsia" w:hAnsi="Arial" w:cs="Arial"/>
          <w:b/>
          <w:i/>
          <w:lang w:val="en-GB" w:eastAsia="zh-CN"/>
        </w:rPr>
        <w:t>ThresholdSSB</w:t>
      </w:r>
      <w:proofErr w:type="spellEnd"/>
      <w:r w:rsidRPr="00C63AB5">
        <w:rPr>
          <w:rFonts w:ascii="Arial" w:eastAsiaTheme="minorEastAsia" w:hAnsi="Arial" w:cs="Arial" w:hint="eastAsia"/>
          <w:b/>
          <w:lang w:val="en-GB" w:eastAsia="zh-CN"/>
        </w:rPr>
        <w:t>.</w:t>
      </w:r>
    </w:p>
    <w:p w14:paraId="414A2F04" w14:textId="39CACA22" w:rsidR="00E43B11" w:rsidRDefault="002F74E7" w:rsidP="00C63AB5">
      <w:pPr>
        <w:spacing w:after="120"/>
        <w:jc w:val="both"/>
        <w:rPr>
          <w:rFonts w:ascii="Arial" w:eastAsiaTheme="minorEastAsia" w:hAnsi="Arial" w:cs="Arial"/>
          <w:b/>
          <w:lang w:val="en-GB" w:eastAsia="zh-CN"/>
        </w:rPr>
      </w:pPr>
      <w:r w:rsidRPr="00C63AB5">
        <w:rPr>
          <w:rFonts w:ascii="Arial" w:eastAsiaTheme="minorEastAsia" w:hAnsi="Arial" w:cs="Arial" w:hint="eastAsia"/>
          <w:b/>
          <w:lang w:val="en-GB" w:eastAsia="zh-CN"/>
        </w:rPr>
        <w:t xml:space="preserve">Proposal </w:t>
      </w:r>
      <w:r w:rsidR="00B2780D">
        <w:rPr>
          <w:rFonts w:ascii="Arial" w:eastAsiaTheme="minorEastAsia" w:hAnsi="Arial" w:cs="Arial" w:hint="eastAsia"/>
          <w:b/>
          <w:lang w:val="en-GB" w:eastAsia="zh-CN"/>
        </w:rPr>
        <w:t>7</w:t>
      </w:r>
      <w:r w:rsidRPr="00C63AB5">
        <w:rPr>
          <w:rFonts w:ascii="Arial" w:eastAsiaTheme="minorEastAsia" w:hAnsi="Arial" w:cs="Arial" w:hint="eastAsia"/>
          <w:b/>
          <w:lang w:val="en-GB" w:eastAsia="zh-CN"/>
        </w:rPr>
        <w:t>:  If the Random Access procedure is for the feature combination including CovEnh</w:t>
      </w:r>
      <w:r w:rsidR="00172395">
        <w:rPr>
          <w:rFonts w:ascii="Arial" w:eastAsiaTheme="minorEastAsia" w:hAnsi="Arial" w:cs="Arial" w:hint="eastAsia"/>
          <w:b/>
          <w:lang w:val="en-GB" w:eastAsia="zh-CN"/>
        </w:rPr>
        <w:t xml:space="preserve"> and SDT</w:t>
      </w:r>
      <w:r w:rsidRPr="00C63AB5">
        <w:rPr>
          <w:rFonts w:ascii="Arial" w:eastAsiaTheme="minorEastAsia" w:hAnsi="Arial" w:cs="Arial" w:hint="eastAsia"/>
          <w:b/>
          <w:lang w:val="en-GB" w:eastAsia="zh-CN"/>
        </w:rPr>
        <w:t xml:space="preserve">, </w:t>
      </w:r>
      <w:r w:rsidR="00E43B11">
        <w:rPr>
          <w:rFonts w:ascii="Arial" w:eastAsiaTheme="minorEastAsia" w:hAnsi="Arial" w:cs="Arial" w:hint="eastAsia"/>
          <w:b/>
          <w:lang w:val="en-GB" w:eastAsia="zh-CN"/>
        </w:rPr>
        <w:t>RAN2 to discuss the following solutions:</w:t>
      </w:r>
    </w:p>
    <w:p w14:paraId="051F53BD" w14:textId="77777777" w:rsidR="008D31BE" w:rsidRPr="00767D76" w:rsidRDefault="008D31BE" w:rsidP="008D31BE">
      <w:pPr>
        <w:pStyle w:val="af0"/>
        <w:numPr>
          <w:ilvl w:val="0"/>
          <w:numId w:val="33"/>
        </w:numPr>
        <w:spacing w:after="120"/>
        <w:jc w:val="both"/>
        <w:rPr>
          <w:rFonts w:ascii="Arial" w:eastAsiaTheme="minorEastAsia" w:hAnsi="Arial" w:cs="Arial"/>
          <w:b/>
          <w:lang w:eastAsia="zh-CN"/>
        </w:rPr>
      </w:pPr>
      <w:r w:rsidRPr="00767D76">
        <w:rPr>
          <w:rFonts w:ascii="Arial" w:eastAsiaTheme="minorEastAsia" w:hAnsi="Arial" w:cs="Arial" w:hint="eastAsia"/>
          <w:b/>
          <w:lang w:eastAsia="zh-CN"/>
        </w:rPr>
        <w:t>Alternative 1: the network configures the priority for SDT, CovEnh or other features;</w:t>
      </w:r>
    </w:p>
    <w:p w14:paraId="2DEE29D1" w14:textId="77777777" w:rsidR="00767D76" w:rsidRDefault="008D31BE" w:rsidP="00767D76">
      <w:pPr>
        <w:pStyle w:val="af0"/>
        <w:numPr>
          <w:ilvl w:val="0"/>
          <w:numId w:val="33"/>
        </w:numPr>
        <w:spacing w:after="120"/>
        <w:jc w:val="both"/>
        <w:rPr>
          <w:rFonts w:ascii="Arial" w:eastAsiaTheme="minorEastAsia" w:hAnsi="Arial" w:cs="Arial"/>
          <w:b/>
          <w:lang w:eastAsia="zh-CN"/>
        </w:rPr>
      </w:pPr>
      <w:r w:rsidRPr="00767D76">
        <w:rPr>
          <w:rFonts w:ascii="Arial" w:eastAsiaTheme="minorEastAsia" w:hAnsi="Arial" w:cs="Arial" w:hint="eastAsia"/>
          <w:b/>
          <w:lang w:eastAsia="zh-CN"/>
        </w:rPr>
        <w:t>Alternative 2: it is specified in MAC the priority for SDT, CovEnh or other features;</w:t>
      </w:r>
    </w:p>
    <w:p w14:paraId="52BCB6A2" w14:textId="24C70FDE" w:rsidR="00106B65" w:rsidRPr="00767D76" w:rsidRDefault="008D31BE" w:rsidP="00767D76">
      <w:pPr>
        <w:pStyle w:val="af0"/>
        <w:numPr>
          <w:ilvl w:val="0"/>
          <w:numId w:val="33"/>
        </w:numPr>
        <w:spacing w:after="120"/>
        <w:jc w:val="both"/>
        <w:rPr>
          <w:rFonts w:ascii="Arial" w:eastAsiaTheme="minorEastAsia" w:hAnsi="Arial" w:cs="Arial"/>
          <w:b/>
          <w:lang w:eastAsia="zh-CN"/>
        </w:rPr>
      </w:pPr>
      <w:r w:rsidRPr="00767D76">
        <w:rPr>
          <w:rFonts w:ascii="Arial" w:eastAsiaTheme="minorEastAsia" w:hAnsi="Arial" w:cs="Arial" w:hint="eastAsia"/>
          <w:b/>
          <w:lang w:eastAsia="zh-CN"/>
        </w:rPr>
        <w:t xml:space="preserve">Alternative 3: it is up to the UE implementation to select the proper value for </w:t>
      </w:r>
      <w:proofErr w:type="spellStart"/>
      <w:r w:rsidRPr="00767D76">
        <w:rPr>
          <w:rFonts w:ascii="Arial" w:eastAsiaTheme="minorEastAsia" w:hAnsi="Arial" w:cs="Arial"/>
          <w:b/>
          <w:i/>
          <w:lang w:eastAsia="zh-CN"/>
        </w:rPr>
        <w:t>rsrp-ThresholdSSB</w:t>
      </w:r>
      <w:proofErr w:type="spellEnd"/>
      <w:r w:rsidRPr="00767D76">
        <w:rPr>
          <w:rFonts w:ascii="Arial" w:eastAsiaTheme="minorEastAsia" w:hAnsi="Arial" w:cs="Arial" w:hint="eastAsia"/>
          <w:b/>
          <w:lang w:eastAsia="zh-CN"/>
        </w:rPr>
        <w:t xml:space="preserve"> and </w:t>
      </w:r>
      <w:proofErr w:type="spellStart"/>
      <w:r w:rsidRPr="00767D76">
        <w:rPr>
          <w:rFonts w:ascii="Arial" w:eastAsiaTheme="minorEastAsia" w:hAnsi="Arial" w:cs="Arial"/>
          <w:b/>
          <w:i/>
          <w:lang w:eastAsia="zh-CN"/>
        </w:rPr>
        <w:t>msgA</w:t>
      </w:r>
      <w:proofErr w:type="spellEnd"/>
      <w:r w:rsidRPr="00767D76">
        <w:rPr>
          <w:rFonts w:ascii="Arial" w:eastAsiaTheme="minorEastAsia" w:hAnsi="Arial" w:cs="Arial"/>
          <w:b/>
          <w:i/>
          <w:lang w:eastAsia="zh-CN"/>
        </w:rPr>
        <w:t>-RSRP-</w:t>
      </w:r>
      <w:proofErr w:type="spellStart"/>
      <w:r w:rsidRPr="00767D76">
        <w:rPr>
          <w:rFonts w:ascii="Arial" w:eastAsiaTheme="minorEastAsia" w:hAnsi="Arial" w:cs="Arial"/>
          <w:b/>
          <w:i/>
          <w:lang w:eastAsia="zh-CN"/>
        </w:rPr>
        <w:t>ThresholdSSB</w:t>
      </w:r>
      <w:proofErr w:type="spellEnd"/>
      <w:r w:rsidR="00315F86" w:rsidRPr="00767D76">
        <w:rPr>
          <w:rFonts w:ascii="Arial" w:eastAsiaTheme="minorEastAsia" w:hAnsi="Arial" w:cs="Arial" w:hint="eastAsia"/>
          <w:b/>
          <w:lang w:eastAsia="zh-CN"/>
        </w:rPr>
        <w:t>.</w:t>
      </w:r>
    </w:p>
    <w:p w14:paraId="46E4EE24" w14:textId="61E5151E" w:rsidR="00175EFC" w:rsidRPr="00C63AB5" w:rsidRDefault="00FB1790" w:rsidP="00C63AB5">
      <w:pPr>
        <w:pStyle w:val="20"/>
        <w:ind w:left="454" w:hanging="454"/>
        <w:rPr>
          <w:rFonts w:eastAsiaTheme="minorEastAsia"/>
          <w:sz w:val="24"/>
        </w:rPr>
      </w:pPr>
      <w:r w:rsidRPr="00C63AB5">
        <w:rPr>
          <w:rFonts w:eastAsiaTheme="minorEastAsia" w:hint="eastAsia"/>
          <w:sz w:val="24"/>
        </w:rPr>
        <w:t xml:space="preserve">2.4 </w:t>
      </w:r>
      <w:r w:rsidR="00893D43" w:rsidRPr="00C63AB5">
        <w:rPr>
          <w:rFonts w:eastAsiaTheme="minorEastAsia" w:hint="eastAsia"/>
          <w:sz w:val="24"/>
        </w:rPr>
        <w:t xml:space="preserve">RA Preamble Transmission or MSGA transmission </w:t>
      </w:r>
    </w:p>
    <w:p w14:paraId="62F2AA24" w14:textId="505C8DFC" w:rsidR="00175EFC" w:rsidRPr="00C63AB5" w:rsidRDefault="00893D43" w:rsidP="00C63AB5">
      <w:pPr>
        <w:spacing w:after="120"/>
        <w:jc w:val="both"/>
        <w:rPr>
          <w:rFonts w:ascii="Arial" w:eastAsiaTheme="minorEastAsia" w:hAnsi="Arial" w:cs="Arial"/>
          <w:lang w:val="en-GB" w:eastAsia="zh-CN"/>
        </w:rPr>
      </w:pPr>
      <w:r w:rsidRPr="00C63AB5">
        <w:rPr>
          <w:rFonts w:ascii="Arial" w:eastAsiaTheme="minorEastAsia" w:hAnsi="Arial" w:cs="Arial" w:hint="eastAsia"/>
          <w:lang w:val="en-GB" w:eastAsia="zh-CN"/>
        </w:rPr>
        <w:t xml:space="preserve">After the above procedure, the MAC entity will instruct the physical layer to transmit the RA Preamble using the selected PRACH </w:t>
      </w:r>
      <w:r w:rsidRPr="00C63AB5">
        <w:rPr>
          <w:rFonts w:ascii="Arial" w:eastAsiaTheme="minorEastAsia" w:hAnsi="Arial" w:cs="Arial"/>
          <w:lang w:val="en-GB" w:eastAsia="zh-CN"/>
        </w:rPr>
        <w:t>occasion</w:t>
      </w:r>
      <w:r w:rsidRPr="00C63AB5">
        <w:rPr>
          <w:rFonts w:ascii="Arial" w:eastAsiaTheme="minorEastAsia" w:hAnsi="Arial" w:cs="Arial" w:hint="eastAsia"/>
          <w:lang w:val="en-GB" w:eastAsia="zh-CN"/>
        </w:rPr>
        <w:t xml:space="preserve">, </w:t>
      </w:r>
      <w:r w:rsidR="00585B68" w:rsidRPr="00C63AB5">
        <w:rPr>
          <w:rFonts w:ascii="Arial" w:eastAsiaTheme="minorEastAsia" w:hAnsi="Arial" w:cs="Arial" w:hint="eastAsia"/>
          <w:lang w:val="en-GB" w:eastAsia="zh-CN"/>
        </w:rPr>
        <w:t>corresponding RA-RNTI</w:t>
      </w:r>
      <w:r w:rsidR="00B2771D" w:rsidRPr="00C63AB5">
        <w:rPr>
          <w:rFonts w:ascii="Arial" w:eastAsiaTheme="minorEastAsia" w:hAnsi="Arial" w:cs="Arial" w:hint="eastAsia"/>
          <w:lang w:val="en-GB" w:eastAsia="zh-CN"/>
        </w:rPr>
        <w:t>, MSGB</w:t>
      </w:r>
      <w:r w:rsidRPr="00C63AB5">
        <w:rPr>
          <w:rFonts w:ascii="Arial" w:eastAsiaTheme="minorEastAsia" w:hAnsi="Arial" w:cs="Arial" w:hint="eastAsia"/>
          <w:lang w:val="en-GB" w:eastAsia="zh-CN"/>
        </w:rPr>
        <w:t>-RNTI</w:t>
      </w:r>
      <w:r w:rsidR="00B2771D" w:rsidRPr="00C63AB5">
        <w:rPr>
          <w:rFonts w:ascii="Arial" w:eastAsiaTheme="minorEastAsia" w:hAnsi="Arial" w:cs="Arial" w:hint="eastAsia"/>
          <w:lang w:val="en-GB" w:eastAsia="zh-CN"/>
        </w:rPr>
        <w:t xml:space="preserve">, </w:t>
      </w:r>
      <w:r w:rsidR="00B2771D" w:rsidRPr="00B2780D">
        <w:rPr>
          <w:rFonts w:ascii="Arial" w:eastAsiaTheme="minorEastAsia" w:hAnsi="Arial" w:cs="Arial"/>
          <w:i/>
          <w:lang w:val="en-GB" w:eastAsia="zh-CN"/>
        </w:rPr>
        <w:t>PREAMBLE_INDEX</w:t>
      </w:r>
      <w:r w:rsidR="00B2771D" w:rsidRPr="00C63AB5">
        <w:rPr>
          <w:rFonts w:ascii="Arial" w:eastAsiaTheme="minorEastAsia" w:hAnsi="Arial" w:cs="Arial" w:hint="eastAsia"/>
          <w:lang w:val="en-GB" w:eastAsia="zh-CN"/>
        </w:rPr>
        <w:t xml:space="preserve"> and </w:t>
      </w:r>
      <w:r w:rsidR="00B2771D" w:rsidRPr="00B2780D">
        <w:rPr>
          <w:rFonts w:ascii="Arial" w:eastAsiaTheme="minorEastAsia" w:hAnsi="Arial" w:cs="Arial"/>
          <w:i/>
          <w:lang w:val="en-GB" w:eastAsia="zh-CN"/>
        </w:rPr>
        <w:t>PREAMBLE_RECEIVED_TARGET_POWER</w:t>
      </w:r>
      <w:r w:rsidR="00B2771D" w:rsidRPr="00C63AB5">
        <w:rPr>
          <w:rFonts w:ascii="Arial" w:eastAsiaTheme="minorEastAsia" w:hAnsi="Arial" w:cs="Arial" w:hint="eastAsia"/>
          <w:lang w:val="en-GB" w:eastAsia="zh-CN"/>
        </w:rPr>
        <w:t xml:space="preserve">. </w:t>
      </w:r>
    </w:p>
    <w:p w14:paraId="01175E88" w14:textId="2E9D143B" w:rsidR="006F38D8" w:rsidRPr="00C63AB5" w:rsidRDefault="00175EFC" w:rsidP="00C63AB5">
      <w:pPr>
        <w:spacing w:after="120"/>
        <w:jc w:val="both"/>
        <w:rPr>
          <w:rFonts w:ascii="Arial" w:eastAsiaTheme="minorEastAsia" w:hAnsi="Arial" w:cs="Arial"/>
          <w:lang w:val="en-GB" w:eastAsia="zh-CN"/>
        </w:rPr>
      </w:pPr>
      <w:r w:rsidRPr="00C63AB5">
        <w:rPr>
          <w:rFonts w:ascii="Arial" w:eastAsiaTheme="minorEastAsia" w:hAnsi="Arial" w:cs="Arial" w:hint="eastAsia"/>
          <w:lang w:val="en-GB" w:eastAsia="zh-CN"/>
        </w:rPr>
        <w:t xml:space="preserve">In this RACH procedure, the RA-RNTI/ MSGB-RNRI collision may happen. Since the new feature and/or feature combination specific preambles can be defined in separate time-frequency resources. RA-RNTI collision may happen when UEs use the different ROs configured in different RACH configurations but with the same starting symbol index, slot index </w:t>
      </w:r>
      <w:r w:rsidRPr="00C63AB5">
        <w:rPr>
          <w:rFonts w:ascii="Arial" w:eastAsiaTheme="minorEastAsia" w:hAnsi="Arial" w:cs="Arial" w:hint="eastAsia"/>
          <w:lang w:val="en-GB" w:eastAsia="zh-CN"/>
        </w:rPr>
        <w:lastRenderedPageBreak/>
        <w:t xml:space="preserve">and </w:t>
      </w:r>
      <w:r w:rsidRPr="00C63AB5">
        <w:rPr>
          <w:rFonts w:ascii="Arial" w:eastAsiaTheme="minorEastAsia" w:hAnsi="Arial" w:cs="Arial"/>
          <w:lang w:val="en-GB" w:eastAsia="zh-CN"/>
        </w:rPr>
        <w:t>frequency</w:t>
      </w:r>
      <w:r w:rsidRPr="00C63AB5">
        <w:rPr>
          <w:rFonts w:ascii="Arial" w:eastAsiaTheme="minorEastAsia" w:hAnsi="Arial" w:cs="Arial" w:hint="eastAsia"/>
          <w:lang w:val="en-GB" w:eastAsia="zh-CN"/>
        </w:rPr>
        <w:t xml:space="preserve"> index. According to agreements in RAN Slicing WI, the RA-RNTI collision can be left to network implementation to resolve</w:t>
      </w:r>
      <w:r w:rsidR="006F38D8" w:rsidRPr="00C63AB5">
        <w:rPr>
          <w:rFonts w:ascii="Arial" w:eastAsiaTheme="minorEastAsia" w:hAnsi="Arial" w:cs="Arial" w:hint="eastAsia"/>
          <w:lang w:val="en-GB" w:eastAsia="zh-CN"/>
        </w:rPr>
        <w:t xml:space="preserve">. </w:t>
      </w:r>
      <w:r w:rsidR="00BA7006">
        <w:rPr>
          <w:rFonts w:ascii="Arial" w:eastAsiaTheme="minorEastAsia" w:hAnsi="Arial" w:cs="Arial" w:hint="eastAsia"/>
          <w:lang w:val="en-GB" w:eastAsia="zh-CN"/>
        </w:rPr>
        <w:t>We can use the same principle for RA partitioning</w:t>
      </w:r>
      <w:r w:rsidR="006F38D8" w:rsidRPr="00C63AB5">
        <w:rPr>
          <w:rFonts w:ascii="Arial" w:eastAsiaTheme="minorEastAsia" w:hAnsi="Arial" w:cs="Arial" w:hint="eastAsia"/>
          <w:lang w:val="en-GB" w:eastAsia="zh-CN"/>
        </w:rPr>
        <w:t>. So we propose that:</w:t>
      </w:r>
    </w:p>
    <w:p w14:paraId="09BFDBB6" w14:textId="2AC64910" w:rsidR="00175EFC" w:rsidRPr="00C63AB5" w:rsidRDefault="006F38D8" w:rsidP="00C63AB5">
      <w:pPr>
        <w:spacing w:after="120"/>
        <w:jc w:val="both"/>
        <w:rPr>
          <w:rFonts w:ascii="Arial" w:eastAsiaTheme="minorEastAsia" w:hAnsi="Arial" w:cs="Arial"/>
          <w:b/>
          <w:lang w:val="en-GB" w:eastAsia="zh-CN"/>
        </w:rPr>
      </w:pPr>
      <w:r w:rsidRPr="00C63AB5">
        <w:rPr>
          <w:rFonts w:ascii="Arial" w:eastAsiaTheme="minorEastAsia" w:hAnsi="Arial" w:cs="Arial" w:hint="eastAsia"/>
          <w:b/>
          <w:lang w:val="en-GB" w:eastAsia="zh-CN"/>
        </w:rPr>
        <w:t xml:space="preserve">Proposal </w:t>
      </w:r>
      <w:r w:rsidR="00B2780D">
        <w:rPr>
          <w:rFonts w:ascii="Arial" w:eastAsiaTheme="minorEastAsia" w:hAnsi="Arial" w:cs="Arial" w:hint="eastAsia"/>
          <w:b/>
          <w:lang w:val="en-GB" w:eastAsia="zh-CN"/>
        </w:rPr>
        <w:t>8</w:t>
      </w:r>
      <w:r w:rsidRPr="00C63AB5">
        <w:rPr>
          <w:rFonts w:ascii="Arial" w:eastAsiaTheme="minorEastAsia" w:hAnsi="Arial" w:cs="Arial" w:hint="eastAsia"/>
          <w:b/>
          <w:lang w:val="en-GB" w:eastAsia="zh-CN"/>
        </w:rPr>
        <w:t xml:space="preserve"> The RA-RNTI/MSGB-RNTI collision in RACH partitioning can be left to network implementation to resolve it. </w:t>
      </w:r>
    </w:p>
    <w:p w14:paraId="05602D7F" w14:textId="5A160805" w:rsidR="00B41A1B" w:rsidRPr="00C63AB5" w:rsidRDefault="00C63AB5" w:rsidP="00C63AB5">
      <w:pPr>
        <w:pStyle w:val="20"/>
        <w:ind w:left="454" w:hanging="454"/>
        <w:rPr>
          <w:rFonts w:eastAsiaTheme="minorEastAsia"/>
          <w:sz w:val="24"/>
        </w:rPr>
      </w:pPr>
      <w:r>
        <w:rPr>
          <w:rFonts w:eastAsiaTheme="minorEastAsia" w:hint="eastAsia"/>
          <w:sz w:val="24"/>
        </w:rPr>
        <w:t>2.5</w:t>
      </w:r>
      <w:r w:rsidR="00B41A1B" w:rsidRPr="00C63AB5">
        <w:rPr>
          <w:rFonts w:eastAsiaTheme="minorEastAsia" w:hint="eastAsia"/>
          <w:sz w:val="24"/>
        </w:rPr>
        <w:t xml:space="preserve"> </w:t>
      </w:r>
      <w:r w:rsidR="00B2771D" w:rsidRPr="00C63AB5">
        <w:rPr>
          <w:rFonts w:eastAsiaTheme="minorEastAsia" w:hint="eastAsia"/>
          <w:sz w:val="24"/>
        </w:rPr>
        <w:t>R</w:t>
      </w:r>
      <w:r w:rsidR="00A70042" w:rsidRPr="00C63AB5">
        <w:rPr>
          <w:rFonts w:eastAsiaTheme="minorEastAsia" w:hint="eastAsia"/>
          <w:sz w:val="24"/>
        </w:rPr>
        <w:t>andom Access Response reception and Contention Resolution</w:t>
      </w:r>
    </w:p>
    <w:p w14:paraId="09B1A08E" w14:textId="2CC1EF60" w:rsidR="00C03FCE" w:rsidRDefault="00A70042" w:rsidP="00C63AB5">
      <w:pPr>
        <w:spacing w:after="120"/>
        <w:jc w:val="both"/>
        <w:rPr>
          <w:rFonts w:ascii="Arial" w:eastAsiaTheme="minorEastAsia" w:hAnsi="Arial" w:cs="Arial"/>
          <w:lang w:val="en-GB" w:eastAsia="zh-CN"/>
        </w:rPr>
      </w:pPr>
      <w:r w:rsidRPr="00B2780D">
        <w:rPr>
          <w:rFonts w:ascii="Arial" w:eastAsiaTheme="minorEastAsia" w:hAnsi="Arial" w:cs="Arial"/>
          <w:b/>
          <w:i/>
          <w:u w:val="single"/>
          <w:lang w:val="en-GB" w:eastAsia="zh-CN"/>
        </w:rPr>
        <w:t>Random Access Response reception</w:t>
      </w:r>
    </w:p>
    <w:p w14:paraId="777AF6AB" w14:textId="7E691D3B" w:rsidR="00AC0807" w:rsidRPr="00C63AB5" w:rsidRDefault="00B2771D" w:rsidP="00C63AB5">
      <w:pPr>
        <w:spacing w:after="120"/>
        <w:jc w:val="both"/>
        <w:rPr>
          <w:rFonts w:ascii="Arial" w:eastAsiaTheme="minorEastAsia" w:hAnsi="Arial" w:cs="Arial"/>
          <w:lang w:val="en-GB" w:eastAsia="zh-CN"/>
        </w:rPr>
      </w:pPr>
      <w:r w:rsidRPr="00C63AB5">
        <w:rPr>
          <w:rFonts w:ascii="Arial" w:eastAsiaTheme="minorEastAsia" w:hAnsi="Arial" w:cs="Arial" w:hint="eastAsia"/>
          <w:lang w:val="en-GB" w:eastAsia="zh-CN"/>
        </w:rPr>
        <w:t xml:space="preserve">Once the Random Access preamble is transmitted, the MAC entity shall start the </w:t>
      </w:r>
      <w:proofErr w:type="spellStart"/>
      <w:r w:rsidRPr="00B2780D">
        <w:rPr>
          <w:rFonts w:ascii="Arial" w:eastAsiaTheme="minorEastAsia" w:hAnsi="Arial" w:cs="Arial"/>
          <w:i/>
          <w:lang w:val="en-GB" w:eastAsia="zh-CN"/>
        </w:rPr>
        <w:t>ra-ResponseWindow</w:t>
      </w:r>
      <w:proofErr w:type="spellEnd"/>
      <w:r w:rsidRPr="00C63AB5">
        <w:rPr>
          <w:rFonts w:ascii="Arial" w:eastAsiaTheme="minorEastAsia" w:hAnsi="Arial" w:cs="Arial" w:hint="eastAsia"/>
          <w:lang w:val="en-GB" w:eastAsia="zh-CN"/>
        </w:rPr>
        <w:t xml:space="preserve"> </w:t>
      </w:r>
      <w:r w:rsidR="00B73724" w:rsidRPr="00C63AB5">
        <w:rPr>
          <w:rFonts w:ascii="Arial" w:eastAsiaTheme="minorEastAsia" w:hAnsi="Arial" w:cs="Arial" w:hint="eastAsia"/>
          <w:lang w:val="en-GB" w:eastAsia="zh-CN"/>
        </w:rPr>
        <w:t xml:space="preserve">or </w:t>
      </w:r>
      <w:proofErr w:type="spellStart"/>
      <w:r w:rsidR="00B73724" w:rsidRPr="00B2780D">
        <w:rPr>
          <w:rFonts w:ascii="Arial" w:eastAsiaTheme="minorEastAsia" w:hAnsi="Arial" w:cs="Arial"/>
          <w:i/>
          <w:lang w:val="en-GB" w:eastAsia="zh-CN"/>
        </w:rPr>
        <w:t>msgB-ResponseWindow</w:t>
      </w:r>
      <w:proofErr w:type="spellEnd"/>
      <w:r w:rsidR="00B73724" w:rsidRPr="00C63AB5">
        <w:rPr>
          <w:rFonts w:ascii="Arial" w:eastAsiaTheme="minorEastAsia" w:hAnsi="Arial" w:cs="Arial" w:hint="eastAsia"/>
          <w:lang w:val="en-GB" w:eastAsia="zh-CN"/>
        </w:rPr>
        <w:t xml:space="preserve"> </w:t>
      </w:r>
      <w:r w:rsidRPr="00C63AB5">
        <w:rPr>
          <w:rFonts w:ascii="Arial" w:eastAsiaTheme="minorEastAsia" w:hAnsi="Arial" w:cs="Arial" w:hint="eastAsia"/>
          <w:lang w:val="en-GB" w:eastAsia="zh-CN"/>
        </w:rPr>
        <w:t xml:space="preserve">and monitor the PDCCH for Random Access Response identified by the RA-RNTI. If the RAR contains a MAC </w:t>
      </w:r>
      <w:proofErr w:type="spellStart"/>
      <w:r w:rsidRPr="00C63AB5">
        <w:rPr>
          <w:rFonts w:ascii="Arial" w:eastAsiaTheme="minorEastAsia" w:hAnsi="Arial" w:cs="Arial" w:hint="eastAsia"/>
          <w:lang w:val="en-GB" w:eastAsia="zh-CN"/>
        </w:rPr>
        <w:t>subPDU</w:t>
      </w:r>
      <w:proofErr w:type="spellEnd"/>
      <w:r w:rsidRPr="00C63AB5">
        <w:rPr>
          <w:rFonts w:ascii="Arial" w:eastAsiaTheme="minorEastAsia" w:hAnsi="Arial" w:cs="Arial" w:hint="eastAsia"/>
          <w:lang w:val="en-GB" w:eastAsia="zh-CN"/>
        </w:rPr>
        <w:t xml:space="preserve"> with </w:t>
      </w:r>
      <w:proofErr w:type="spellStart"/>
      <w:r w:rsidRPr="00C63AB5">
        <w:rPr>
          <w:rFonts w:ascii="Arial" w:eastAsiaTheme="minorEastAsia" w:hAnsi="Arial" w:cs="Arial" w:hint="eastAsia"/>
          <w:lang w:val="en-GB" w:eastAsia="zh-CN"/>
        </w:rPr>
        <w:t>Backoff</w:t>
      </w:r>
      <w:proofErr w:type="spellEnd"/>
      <w:r w:rsidRPr="00C63AB5">
        <w:rPr>
          <w:rFonts w:ascii="Arial" w:eastAsiaTheme="minorEastAsia" w:hAnsi="Arial" w:cs="Arial" w:hint="eastAsia"/>
          <w:lang w:val="en-GB" w:eastAsia="zh-CN"/>
        </w:rPr>
        <w:t xml:space="preserve"> Indicator, MAC entity will set the </w:t>
      </w:r>
      <w:r w:rsidR="00585B68" w:rsidRPr="00B2780D">
        <w:rPr>
          <w:rFonts w:ascii="Arial" w:eastAsiaTheme="minorEastAsia" w:hAnsi="Arial" w:cs="Arial"/>
          <w:i/>
          <w:lang w:val="en-GB" w:eastAsia="zh-CN"/>
        </w:rPr>
        <w:t>PREAMBLE_BACKOFF</w:t>
      </w:r>
      <w:r w:rsidR="00585B68" w:rsidRPr="00C63AB5">
        <w:rPr>
          <w:rFonts w:ascii="Arial" w:eastAsiaTheme="minorEastAsia" w:hAnsi="Arial" w:cs="Arial" w:hint="eastAsia"/>
          <w:lang w:val="en-GB" w:eastAsia="zh-CN"/>
        </w:rPr>
        <w:t xml:space="preserve"> </w:t>
      </w:r>
      <w:r w:rsidR="00585B68" w:rsidRPr="00C63AB5">
        <w:rPr>
          <w:rFonts w:ascii="Arial" w:eastAsiaTheme="minorEastAsia" w:hAnsi="Arial" w:cs="Arial"/>
          <w:lang w:val="en-GB" w:eastAsia="zh-CN"/>
        </w:rPr>
        <w:t xml:space="preserve">value of the BI field of the MAC </w:t>
      </w:r>
      <w:proofErr w:type="spellStart"/>
      <w:r w:rsidR="00585B68" w:rsidRPr="00C63AB5">
        <w:rPr>
          <w:rFonts w:ascii="Arial" w:eastAsiaTheme="minorEastAsia" w:hAnsi="Arial" w:cs="Arial"/>
          <w:lang w:val="en-GB" w:eastAsia="zh-CN"/>
        </w:rPr>
        <w:t>subPDU</w:t>
      </w:r>
      <w:proofErr w:type="spellEnd"/>
      <w:r w:rsidR="00585B68" w:rsidRPr="00C63AB5">
        <w:rPr>
          <w:rFonts w:ascii="Arial" w:eastAsiaTheme="minorEastAsia" w:hAnsi="Arial" w:cs="Arial" w:hint="eastAsia"/>
          <w:lang w:val="en-GB" w:eastAsia="zh-CN"/>
        </w:rPr>
        <w:t xml:space="preserve">. If the MAC entity </w:t>
      </w:r>
      <w:r w:rsidR="00585B68" w:rsidRPr="00C63AB5">
        <w:rPr>
          <w:rFonts w:ascii="Arial" w:eastAsiaTheme="minorEastAsia" w:hAnsi="Arial" w:cs="Arial"/>
          <w:lang w:val="en-GB" w:eastAsia="zh-CN"/>
        </w:rPr>
        <w:t>receive</w:t>
      </w:r>
      <w:r w:rsidR="00585B68" w:rsidRPr="00C63AB5">
        <w:rPr>
          <w:rFonts w:ascii="Arial" w:eastAsiaTheme="minorEastAsia" w:hAnsi="Arial" w:cs="Arial" w:hint="eastAsia"/>
          <w:lang w:val="en-GB" w:eastAsia="zh-CN"/>
        </w:rPr>
        <w:t xml:space="preserve">s the UL grant then it will indicate it to the lower layers. If the </w:t>
      </w:r>
      <w:proofErr w:type="spellStart"/>
      <w:r w:rsidR="00585B68" w:rsidRPr="00B2780D">
        <w:rPr>
          <w:rFonts w:ascii="Arial" w:eastAsiaTheme="minorEastAsia" w:hAnsi="Arial" w:cs="Arial"/>
          <w:i/>
          <w:lang w:val="en-GB" w:eastAsia="zh-CN"/>
        </w:rPr>
        <w:t>ra-ResponseWindow</w:t>
      </w:r>
      <w:proofErr w:type="spellEnd"/>
      <w:r w:rsidR="00585B68" w:rsidRPr="00C63AB5">
        <w:rPr>
          <w:rFonts w:ascii="Arial" w:eastAsiaTheme="minorEastAsia" w:hAnsi="Arial" w:cs="Arial" w:hint="eastAsia"/>
          <w:lang w:val="en-GB" w:eastAsia="zh-CN"/>
        </w:rPr>
        <w:t xml:space="preserve"> expires and if the Random Access Response containing Random Access Preamble identifiers that matches the transmitted </w:t>
      </w:r>
      <w:r w:rsidR="00585B68" w:rsidRPr="00B2780D">
        <w:rPr>
          <w:rFonts w:ascii="Arial" w:eastAsiaTheme="minorEastAsia" w:hAnsi="Arial" w:cs="Arial"/>
          <w:i/>
          <w:lang w:val="en-GB" w:eastAsia="zh-CN"/>
        </w:rPr>
        <w:t>PREAMBLE_INDEX</w:t>
      </w:r>
      <w:r w:rsidR="00585B68" w:rsidRPr="00C63AB5">
        <w:rPr>
          <w:rFonts w:ascii="Arial" w:eastAsiaTheme="minorEastAsia" w:hAnsi="Arial" w:cs="Arial" w:hint="eastAsia"/>
          <w:lang w:val="en-GB" w:eastAsia="zh-CN"/>
        </w:rPr>
        <w:t xml:space="preserve"> has not been received, MAC entity shall consider the Random Access Response reception not successful and </w:t>
      </w:r>
      <w:r w:rsidR="00585B68" w:rsidRPr="00C63AB5">
        <w:rPr>
          <w:rFonts w:ascii="Arial" w:eastAsiaTheme="minorEastAsia" w:hAnsi="Arial" w:cs="Arial"/>
          <w:lang w:val="en-GB" w:eastAsia="zh-CN"/>
        </w:rPr>
        <w:t xml:space="preserve">increment </w:t>
      </w:r>
      <w:r w:rsidR="00585B68" w:rsidRPr="00B2780D">
        <w:rPr>
          <w:rFonts w:ascii="Arial" w:eastAsiaTheme="minorEastAsia" w:hAnsi="Arial" w:cs="Arial"/>
          <w:i/>
          <w:lang w:val="en-GB" w:eastAsia="zh-CN"/>
        </w:rPr>
        <w:t>PREAMBLE_TRANSMISSION_COUNTER</w:t>
      </w:r>
      <w:r w:rsidR="00585B68" w:rsidRPr="00C63AB5">
        <w:rPr>
          <w:rFonts w:ascii="Arial" w:eastAsiaTheme="minorEastAsia" w:hAnsi="Arial" w:cs="Arial"/>
          <w:lang w:val="en-GB" w:eastAsia="zh-CN"/>
        </w:rPr>
        <w:t xml:space="preserve"> by 1</w:t>
      </w:r>
      <w:r w:rsidR="00585B68" w:rsidRPr="00C63AB5">
        <w:rPr>
          <w:rFonts w:ascii="Arial" w:eastAsiaTheme="minorEastAsia" w:hAnsi="Arial" w:cs="Arial" w:hint="eastAsia"/>
          <w:lang w:val="en-GB" w:eastAsia="zh-CN"/>
        </w:rPr>
        <w:t xml:space="preserve">. When the </w:t>
      </w:r>
      <w:r w:rsidR="00585B68" w:rsidRPr="00B2780D">
        <w:rPr>
          <w:rFonts w:ascii="Arial" w:eastAsiaTheme="minorEastAsia" w:hAnsi="Arial" w:cs="Arial"/>
          <w:i/>
          <w:lang w:val="en-GB" w:eastAsia="zh-CN"/>
        </w:rPr>
        <w:t>PREAMBLE_TRANSMISSION_COUNTER</w:t>
      </w:r>
      <w:r w:rsidR="00585B68" w:rsidRPr="00C63AB5">
        <w:rPr>
          <w:rFonts w:ascii="Arial" w:eastAsiaTheme="minorEastAsia" w:hAnsi="Arial" w:cs="Arial" w:hint="eastAsia"/>
          <w:lang w:val="en-GB" w:eastAsia="zh-CN"/>
        </w:rPr>
        <w:t xml:space="preserve"> come to the </w:t>
      </w:r>
      <w:r w:rsidR="00585B68" w:rsidRPr="00C1371E">
        <w:rPr>
          <w:rFonts w:ascii="Arial" w:eastAsiaTheme="minorEastAsia" w:hAnsi="Arial" w:cs="Arial"/>
          <w:i/>
          <w:lang w:val="en-GB" w:eastAsia="zh-CN"/>
        </w:rPr>
        <w:t>preambleTransMax</w:t>
      </w:r>
      <w:r w:rsidR="00585B68" w:rsidRPr="00C63AB5">
        <w:rPr>
          <w:rFonts w:ascii="Arial" w:eastAsiaTheme="minorEastAsia" w:hAnsi="Arial" w:cs="Arial" w:hint="eastAsia"/>
          <w:lang w:val="en-GB" w:eastAsia="zh-CN"/>
        </w:rPr>
        <w:t xml:space="preserve">+1, the MAC entity will consider the RA procedure </w:t>
      </w:r>
      <w:r w:rsidR="00B73724" w:rsidRPr="00C63AB5">
        <w:rPr>
          <w:rFonts w:ascii="Arial" w:eastAsiaTheme="minorEastAsia" w:hAnsi="Arial" w:cs="Arial"/>
          <w:lang w:val="en-GB" w:eastAsia="zh-CN"/>
        </w:rPr>
        <w:t>unsuccessfully</w:t>
      </w:r>
      <w:r w:rsidR="00B73724" w:rsidRPr="00C63AB5">
        <w:rPr>
          <w:rFonts w:ascii="Arial" w:eastAsiaTheme="minorEastAsia" w:hAnsi="Arial" w:cs="Arial" w:hint="eastAsia"/>
          <w:lang w:val="en-GB" w:eastAsia="zh-CN"/>
        </w:rPr>
        <w:t xml:space="preserve"> completed. </w:t>
      </w:r>
    </w:p>
    <w:p w14:paraId="270DBAB3" w14:textId="77777777" w:rsidR="00B3294A" w:rsidRPr="00B2780D" w:rsidRDefault="00A70042" w:rsidP="00C63AB5">
      <w:pPr>
        <w:spacing w:after="120"/>
        <w:jc w:val="both"/>
        <w:rPr>
          <w:rFonts w:ascii="Arial" w:eastAsiaTheme="minorEastAsia" w:hAnsi="Arial" w:cs="Arial"/>
          <w:b/>
          <w:i/>
          <w:u w:val="single"/>
          <w:lang w:val="en-GB" w:eastAsia="zh-CN"/>
        </w:rPr>
      </w:pPr>
      <w:r w:rsidRPr="00B2780D">
        <w:rPr>
          <w:rFonts w:ascii="Arial" w:eastAsiaTheme="minorEastAsia" w:hAnsi="Arial" w:cs="Arial"/>
          <w:b/>
          <w:i/>
          <w:u w:val="single"/>
          <w:lang w:val="en-GB" w:eastAsia="zh-CN"/>
        </w:rPr>
        <w:t>Contention Resolution</w:t>
      </w:r>
    </w:p>
    <w:p w14:paraId="148D0908" w14:textId="200BE3E8" w:rsidR="00A70042" w:rsidRPr="00C63AB5" w:rsidRDefault="00B73724" w:rsidP="00C63AB5">
      <w:pPr>
        <w:spacing w:after="120"/>
        <w:jc w:val="both"/>
        <w:rPr>
          <w:rFonts w:ascii="Arial" w:eastAsiaTheme="minorEastAsia" w:hAnsi="Arial" w:cs="Arial"/>
          <w:lang w:val="en-GB" w:eastAsia="zh-CN"/>
        </w:rPr>
      </w:pPr>
      <w:r w:rsidRPr="00C63AB5">
        <w:rPr>
          <w:rFonts w:ascii="Arial" w:eastAsiaTheme="minorEastAsia" w:hAnsi="Arial" w:cs="Arial" w:hint="eastAsia"/>
          <w:lang w:val="en-GB" w:eastAsia="zh-CN"/>
        </w:rPr>
        <w:t xml:space="preserve">Once </w:t>
      </w:r>
      <w:proofErr w:type="spellStart"/>
      <w:r w:rsidRPr="00C63AB5">
        <w:rPr>
          <w:rFonts w:ascii="Arial" w:eastAsiaTheme="minorEastAsia" w:hAnsi="Arial" w:cs="Arial" w:hint="eastAsia"/>
          <w:lang w:val="en-GB" w:eastAsia="zh-CN"/>
        </w:rPr>
        <w:t>Msg</w:t>
      </w:r>
      <w:proofErr w:type="spellEnd"/>
      <w:r w:rsidRPr="00C63AB5">
        <w:rPr>
          <w:rFonts w:ascii="Arial" w:eastAsiaTheme="minorEastAsia" w:hAnsi="Arial" w:cs="Arial" w:hint="eastAsia"/>
          <w:lang w:val="en-GB" w:eastAsia="zh-CN"/>
        </w:rPr>
        <w:t xml:space="preserve"> 3 is transmitted the MAC entity shall start the </w:t>
      </w:r>
      <w:proofErr w:type="spellStart"/>
      <w:r w:rsidRPr="00B2780D">
        <w:rPr>
          <w:rFonts w:ascii="Arial" w:eastAsiaTheme="minorEastAsia" w:hAnsi="Arial" w:cs="Arial"/>
          <w:i/>
          <w:lang w:val="en-GB" w:eastAsia="zh-CN"/>
        </w:rPr>
        <w:t>ra-ContentionResolutionTimer</w:t>
      </w:r>
      <w:proofErr w:type="spellEnd"/>
      <w:r w:rsidRPr="00C63AB5">
        <w:rPr>
          <w:rFonts w:ascii="Arial" w:eastAsiaTheme="minorEastAsia" w:hAnsi="Arial" w:cs="Arial" w:hint="eastAsia"/>
          <w:lang w:val="en-GB" w:eastAsia="zh-CN"/>
        </w:rPr>
        <w:t xml:space="preserve"> and monitor the PDCCH. If the received Contention </w:t>
      </w:r>
      <w:proofErr w:type="spellStart"/>
      <w:r w:rsidRPr="00575C9E">
        <w:rPr>
          <w:rFonts w:ascii="Arial" w:eastAsiaTheme="minorEastAsia" w:hAnsi="Arial" w:cs="Arial" w:hint="eastAsia"/>
          <w:i/>
          <w:lang w:val="en-GB" w:eastAsia="zh-CN"/>
        </w:rPr>
        <w:t>ResolutionIdentity</w:t>
      </w:r>
      <w:proofErr w:type="spellEnd"/>
      <w:r w:rsidRPr="00C63AB5">
        <w:rPr>
          <w:rFonts w:ascii="Arial" w:eastAsiaTheme="minorEastAsia" w:hAnsi="Arial" w:cs="Arial" w:hint="eastAsia"/>
          <w:lang w:val="en-GB" w:eastAsia="zh-CN"/>
        </w:rPr>
        <w:t xml:space="preserve"> in MAC CE matches the CCCH SDU transmitted in Msg3, the MAC entity shall consider this Contention Resolution successfu</w:t>
      </w:r>
      <w:r w:rsidR="003E0B6C" w:rsidRPr="00C63AB5">
        <w:rPr>
          <w:rFonts w:ascii="Arial" w:eastAsiaTheme="minorEastAsia" w:hAnsi="Arial" w:cs="Arial" w:hint="eastAsia"/>
          <w:lang w:val="en-GB" w:eastAsia="zh-CN"/>
        </w:rPr>
        <w:t xml:space="preserve">l. And the MAC entity shall set the C-RNTI to the value of the </w:t>
      </w:r>
      <w:r w:rsidR="003E0B6C" w:rsidRPr="00B2780D">
        <w:rPr>
          <w:rFonts w:ascii="Arial" w:eastAsiaTheme="minorEastAsia" w:hAnsi="Arial" w:cs="Arial"/>
          <w:i/>
          <w:lang w:val="en-GB" w:eastAsia="zh-CN"/>
        </w:rPr>
        <w:t>TEMPORARY_C-RNTI</w:t>
      </w:r>
      <w:r w:rsidR="003E0B6C" w:rsidRPr="00C63AB5">
        <w:rPr>
          <w:rFonts w:ascii="Arial" w:eastAsiaTheme="minorEastAsia" w:hAnsi="Arial" w:cs="Arial" w:hint="eastAsia"/>
          <w:lang w:val="en-GB" w:eastAsia="zh-CN"/>
        </w:rPr>
        <w:t xml:space="preserve"> and consider this Random Access procedure successfully completed. </w:t>
      </w:r>
      <w:r w:rsidR="003E0B6C" w:rsidRPr="00C63AB5">
        <w:rPr>
          <w:rFonts w:ascii="Arial" w:eastAsiaTheme="minorEastAsia" w:hAnsi="Arial" w:cs="Arial"/>
          <w:lang w:val="en-GB" w:eastAsia="zh-CN"/>
        </w:rPr>
        <w:t>I</w:t>
      </w:r>
      <w:r w:rsidR="003E0B6C" w:rsidRPr="00C63AB5">
        <w:rPr>
          <w:rFonts w:ascii="Arial" w:eastAsiaTheme="minorEastAsia" w:hAnsi="Arial" w:cs="Arial" w:hint="eastAsia"/>
          <w:lang w:val="en-GB" w:eastAsia="zh-CN"/>
        </w:rPr>
        <w:t>f the Random Access procedure is not completed</w:t>
      </w:r>
      <w:r w:rsidR="00390177" w:rsidRPr="00C63AB5">
        <w:rPr>
          <w:rFonts w:ascii="Arial" w:eastAsiaTheme="minorEastAsia" w:hAnsi="Arial" w:cs="Arial" w:hint="eastAsia"/>
          <w:lang w:val="en-GB" w:eastAsia="zh-CN"/>
        </w:rPr>
        <w:t xml:space="preserve"> </w:t>
      </w:r>
      <w:r w:rsidR="00390177" w:rsidRPr="00C63AB5">
        <w:rPr>
          <w:rFonts w:ascii="Arial" w:eastAsiaTheme="minorEastAsia" w:hAnsi="Arial" w:cs="Arial"/>
          <w:lang w:val="en-GB" w:eastAsia="zh-CN"/>
        </w:rPr>
        <w:t>and</w:t>
      </w:r>
      <w:r w:rsidR="00390177" w:rsidRPr="00C63AB5">
        <w:rPr>
          <w:rFonts w:ascii="Arial" w:eastAsiaTheme="minorEastAsia" w:hAnsi="Arial" w:cs="Arial" w:hint="eastAsia"/>
          <w:lang w:val="en-GB" w:eastAsia="zh-CN"/>
        </w:rPr>
        <w:t xml:space="preserve"> the RA type is selected to 4-step RA</w:t>
      </w:r>
      <w:r w:rsidR="003E0B6C" w:rsidRPr="00C63AB5">
        <w:rPr>
          <w:rFonts w:ascii="Arial" w:eastAsiaTheme="minorEastAsia" w:hAnsi="Arial" w:cs="Arial" w:hint="eastAsia"/>
          <w:lang w:val="en-GB" w:eastAsia="zh-CN"/>
        </w:rPr>
        <w:t xml:space="preserve">, the MAC entity shall select a random </w:t>
      </w:r>
      <w:proofErr w:type="spellStart"/>
      <w:r w:rsidR="003E0B6C" w:rsidRPr="00C63AB5">
        <w:rPr>
          <w:rFonts w:ascii="Arial" w:eastAsiaTheme="minorEastAsia" w:hAnsi="Arial" w:cs="Arial" w:hint="eastAsia"/>
          <w:lang w:val="en-GB" w:eastAsia="zh-CN"/>
        </w:rPr>
        <w:t>backoff</w:t>
      </w:r>
      <w:proofErr w:type="spellEnd"/>
      <w:r w:rsidR="003E0B6C" w:rsidRPr="00C63AB5">
        <w:rPr>
          <w:rFonts w:ascii="Arial" w:eastAsiaTheme="minorEastAsia" w:hAnsi="Arial" w:cs="Arial" w:hint="eastAsia"/>
          <w:lang w:val="en-GB" w:eastAsia="zh-CN"/>
        </w:rPr>
        <w:t xml:space="preserve"> time according to a uniform distribution between 0 and the </w:t>
      </w:r>
      <w:r w:rsidR="003E0B6C" w:rsidRPr="00C63AB5">
        <w:rPr>
          <w:rFonts w:ascii="Arial" w:eastAsiaTheme="minorEastAsia" w:hAnsi="Arial" w:cs="Arial"/>
          <w:lang w:val="en-GB" w:eastAsia="zh-CN"/>
        </w:rPr>
        <w:t>PREAMBLE_BACKOFF</w:t>
      </w:r>
      <w:r w:rsidR="003E0B6C" w:rsidRPr="00C63AB5">
        <w:rPr>
          <w:rFonts w:ascii="Arial" w:eastAsiaTheme="minorEastAsia" w:hAnsi="Arial" w:cs="Arial" w:hint="eastAsia"/>
          <w:lang w:val="en-GB" w:eastAsia="zh-CN"/>
        </w:rPr>
        <w:t xml:space="preserve"> and perform the Random Access Resource selection procedure after the </w:t>
      </w:r>
      <w:proofErr w:type="spellStart"/>
      <w:r w:rsidR="003E0B6C" w:rsidRPr="00C63AB5">
        <w:rPr>
          <w:rFonts w:ascii="Arial" w:eastAsiaTheme="minorEastAsia" w:hAnsi="Arial" w:cs="Arial" w:hint="eastAsia"/>
          <w:lang w:val="en-GB" w:eastAsia="zh-CN"/>
        </w:rPr>
        <w:t>backoff</w:t>
      </w:r>
      <w:proofErr w:type="spellEnd"/>
      <w:r w:rsidR="003E0B6C" w:rsidRPr="00C63AB5">
        <w:rPr>
          <w:rFonts w:ascii="Arial" w:eastAsiaTheme="minorEastAsia" w:hAnsi="Arial" w:cs="Arial" w:hint="eastAsia"/>
          <w:lang w:val="en-GB" w:eastAsia="zh-CN"/>
        </w:rPr>
        <w:t xml:space="preserve"> time. </w:t>
      </w:r>
      <w:r w:rsidR="00390177" w:rsidRPr="00C63AB5">
        <w:rPr>
          <w:rFonts w:ascii="Arial" w:eastAsiaTheme="minorEastAsia" w:hAnsi="Arial" w:cs="Arial" w:hint="eastAsia"/>
          <w:lang w:val="en-GB" w:eastAsia="zh-CN"/>
        </w:rPr>
        <w:t xml:space="preserve">If the Random Access procedure is not completed and the RA type is set to 2-step RA, </w:t>
      </w:r>
      <w:r w:rsidR="00D21DA0" w:rsidRPr="00C63AB5">
        <w:rPr>
          <w:rFonts w:ascii="Arial" w:eastAsiaTheme="minorEastAsia" w:hAnsi="Arial" w:cs="Arial" w:hint="eastAsia"/>
          <w:lang w:val="en-GB" w:eastAsia="zh-CN"/>
        </w:rPr>
        <w:t xml:space="preserve">the MAC entity shall set the RA type to 4-step RA when the </w:t>
      </w:r>
      <w:r w:rsidR="00D21DA0" w:rsidRPr="00C1371E">
        <w:rPr>
          <w:rFonts w:ascii="Arial" w:eastAsiaTheme="minorEastAsia" w:hAnsi="Arial" w:cs="Arial"/>
          <w:i/>
          <w:lang w:val="en-GB" w:eastAsia="zh-CN"/>
        </w:rPr>
        <w:t>PREAMBLE_TRANSMISSION_COUNTER</w:t>
      </w:r>
      <w:r w:rsidR="00D21DA0" w:rsidRPr="00C63AB5">
        <w:rPr>
          <w:rFonts w:ascii="Arial" w:eastAsiaTheme="minorEastAsia" w:hAnsi="Arial" w:cs="Arial"/>
          <w:lang w:val="en-GB" w:eastAsia="zh-CN"/>
        </w:rPr>
        <w:t xml:space="preserve"> </w:t>
      </w:r>
      <w:r w:rsidR="00D21DA0" w:rsidRPr="00C63AB5">
        <w:rPr>
          <w:rFonts w:ascii="Arial" w:eastAsiaTheme="minorEastAsia" w:hAnsi="Arial" w:cs="Arial" w:hint="eastAsia"/>
          <w:lang w:val="en-GB" w:eastAsia="zh-CN"/>
        </w:rPr>
        <w:t>come to</w:t>
      </w:r>
      <w:r w:rsidR="00D21DA0" w:rsidRPr="00C63AB5">
        <w:rPr>
          <w:rFonts w:ascii="Arial" w:eastAsiaTheme="minorEastAsia" w:hAnsi="Arial" w:cs="Arial"/>
          <w:lang w:val="en-GB" w:eastAsia="zh-CN"/>
        </w:rPr>
        <w:t xml:space="preserve"> </w:t>
      </w:r>
      <w:proofErr w:type="spellStart"/>
      <w:r w:rsidR="00D21DA0" w:rsidRPr="00C1371E">
        <w:rPr>
          <w:rFonts w:ascii="Arial" w:eastAsiaTheme="minorEastAsia" w:hAnsi="Arial" w:cs="Arial"/>
          <w:i/>
          <w:lang w:val="en-GB" w:eastAsia="zh-CN"/>
        </w:rPr>
        <w:t>msgA-TransMax</w:t>
      </w:r>
      <w:proofErr w:type="spellEnd"/>
      <w:r w:rsidR="00D21DA0" w:rsidRPr="00C63AB5">
        <w:rPr>
          <w:rFonts w:ascii="Arial" w:eastAsiaTheme="minorEastAsia" w:hAnsi="Arial" w:cs="Arial"/>
          <w:lang w:val="en-GB" w:eastAsia="zh-CN"/>
        </w:rPr>
        <w:t xml:space="preserve"> + 1</w:t>
      </w:r>
      <w:r w:rsidR="00D21DA0" w:rsidRPr="00C63AB5">
        <w:rPr>
          <w:rFonts w:ascii="Arial" w:eastAsiaTheme="minorEastAsia" w:hAnsi="Arial" w:cs="Arial" w:hint="eastAsia"/>
          <w:lang w:val="en-GB" w:eastAsia="zh-CN"/>
        </w:rPr>
        <w:t>.</w:t>
      </w:r>
      <w:r w:rsidR="00374C70" w:rsidRPr="00C63AB5">
        <w:rPr>
          <w:rFonts w:ascii="Arial" w:eastAsiaTheme="minorEastAsia" w:hAnsi="Arial" w:cs="Arial" w:hint="eastAsia"/>
          <w:lang w:val="en-GB" w:eastAsia="zh-CN"/>
        </w:rPr>
        <w:t xml:space="preserve"> And the MAC entity shall perform initialization of variables specific to RA type and perform the Random Access Resource selection procedure. Else the MAC entity shall select a random </w:t>
      </w:r>
      <w:proofErr w:type="spellStart"/>
      <w:r w:rsidR="00374C70" w:rsidRPr="00C63AB5">
        <w:rPr>
          <w:rFonts w:ascii="Arial" w:eastAsiaTheme="minorEastAsia" w:hAnsi="Arial" w:cs="Arial" w:hint="eastAsia"/>
          <w:lang w:val="en-GB" w:eastAsia="zh-CN"/>
        </w:rPr>
        <w:t>backoff</w:t>
      </w:r>
      <w:proofErr w:type="spellEnd"/>
      <w:r w:rsidR="00374C70" w:rsidRPr="00C63AB5">
        <w:rPr>
          <w:rFonts w:ascii="Arial" w:eastAsiaTheme="minorEastAsia" w:hAnsi="Arial" w:cs="Arial" w:hint="eastAsia"/>
          <w:lang w:val="en-GB" w:eastAsia="zh-CN"/>
        </w:rPr>
        <w:t xml:space="preserve"> time according to a uniform distribution between 0 and the </w:t>
      </w:r>
      <w:r w:rsidR="00374C70" w:rsidRPr="00C1371E">
        <w:rPr>
          <w:rFonts w:ascii="Arial" w:eastAsiaTheme="minorEastAsia" w:hAnsi="Arial" w:cs="Arial" w:hint="eastAsia"/>
          <w:i/>
          <w:lang w:val="en-GB" w:eastAsia="zh-CN"/>
        </w:rPr>
        <w:t>PREAMBLE_BACKOFF</w:t>
      </w:r>
      <w:r w:rsidR="00374C70" w:rsidRPr="00C63AB5">
        <w:rPr>
          <w:rFonts w:ascii="Arial" w:eastAsiaTheme="minorEastAsia" w:hAnsi="Arial" w:cs="Arial" w:hint="eastAsia"/>
          <w:lang w:val="en-GB" w:eastAsia="zh-CN"/>
        </w:rPr>
        <w:t xml:space="preserve"> and perform Random Access Resource </w:t>
      </w:r>
      <w:r w:rsidR="00374C70" w:rsidRPr="00C63AB5">
        <w:rPr>
          <w:rFonts w:ascii="Arial" w:eastAsiaTheme="minorEastAsia" w:hAnsi="Arial" w:cs="Arial"/>
          <w:lang w:val="en-GB" w:eastAsia="zh-CN"/>
        </w:rPr>
        <w:t>selection</w:t>
      </w:r>
      <w:r w:rsidR="00374C70" w:rsidRPr="00C63AB5">
        <w:rPr>
          <w:rFonts w:ascii="Arial" w:eastAsiaTheme="minorEastAsia" w:hAnsi="Arial" w:cs="Arial" w:hint="eastAsia"/>
          <w:lang w:val="en-GB" w:eastAsia="zh-CN"/>
        </w:rPr>
        <w:t xml:space="preserve"> procedure for 2-step RA after the </w:t>
      </w:r>
      <w:proofErr w:type="spellStart"/>
      <w:r w:rsidR="00374C70" w:rsidRPr="00C63AB5">
        <w:rPr>
          <w:rFonts w:ascii="Arial" w:eastAsiaTheme="minorEastAsia" w:hAnsi="Arial" w:cs="Arial" w:hint="eastAsia"/>
          <w:lang w:val="en-GB" w:eastAsia="zh-CN"/>
        </w:rPr>
        <w:t>backoff</w:t>
      </w:r>
      <w:proofErr w:type="spellEnd"/>
      <w:r w:rsidR="00374C70" w:rsidRPr="00C63AB5">
        <w:rPr>
          <w:rFonts w:ascii="Arial" w:eastAsiaTheme="minorEastAsia" w:hAnsi="Arial" w:cs="Arial" w:hint="eastAsia"/>
          <w:lang w:val="en-GB" w:eastAsia="zh-CN"/>
        </w:rPr>
        <w:t xml:space="preserve"> time.</w:t>
      </w:r>
    </w:p>
    <w:p w14:paraId="4DDB5CF8" w14:textId="258B64A5" w:rsidR="003876F0" w:rsidRPr="00C63AB5" w:rsidRDefault="003876F0" w:rsidP="00C63AB5">
      <w:pPr>
        <w:spacing w:after="120"/>
        <w:jc w:val="both"/>
        <w:rPr>
          <w:rFonts w:ascii="Arial" w:eastAsiaTheme="minorEastAsia" w:hAnsi="Arial" w:cs="Arial"/>
          <w:lang w:val="en-GB" w:eastAsia="zh-CN"/>
        </w:rPr>
      </w:pPr>
      <w:r w:rsidRPr="00C63AB5">
        <w:rPr>
          <w:rFonts w:ascii="Arial" w:eastAsiaTheme="minorEastAsia" w:hAnsi="Arial" w:cs="Arial" w:hint="eastAsia"/>
          <w:lang w:val="en-GB" w:eastAsia="zh-CN"/>
        </w:rPr>
        <w:t xml:space="preserve">During the procedure of RAR reception and contention resolution, when the 2-step Random Access procedure is not completed after some times, the UE is allowed to fallback to 4-step Random Access procedure. </w:t>
      </w:r>
      <w:r w:rsidRPr="00C63AB5">
        <w:rPr>
          <w:rFonts w:ascii="Arial" w:eastAsiaTheme="minorEastAsia" w:hAnsi="Arial" w:cs="Arial"/>
          <w:lang w:val="en-GB" w:eastAsia="zh-CN"/>
        </w:rPr>
        <w:t>T</w:t>
      </w:r>
      <w:r w:rsidRPr="00C63AB5">
        <w:rPr>
          <w:rFonts w:ascii="Arial" w:eastAsiaTheme="minorEastAsia" w:hAnsi="Arial" w:cs="Arial" w:hint="eastAsia"/>
          <w:lang w:val="en-GB" w:eastAsia="zh-CN"/>
        </w:rPr>
        <w:t>he fallback is also discussed in some feature WI</w:t>
      </w:r>
      <w:r w:rsidR="00704450" w:rsidRPr="00C63AB5">
        <w:rPr>
          <w:rFonts w:ascii="Arial" w:eastAsiaTheme="minorEastAsia" w:hAnsi="Arial" w:cs="Arial" w:hint="eastAsia"/>
          <w:lang w:val="en-GB" w:eastAsia="zh-CN"/>
        </w:rPr>
        <w:t>. A</w:t>
      </w:r>
      <w:r w:rsidRPr="00C63AB5">
        <w:rPr>
          <w:rFonts w:ascii="Arial" w:eastAsiaTheme="minorEastAsia" w:hAnsi="Arial" w:cs="Arial" w:hint="eastAsia"/>
          <w:lang w:val="en-GB" w:eastAsia="zh-CN"/>
        </w:rPr>
        <w:t>ccording to th</w:t>
      </w:r>
      <w:r w:rsidR="00704450" w:rsidRPr="00C63AB5">
        <w:rPr>
          <w:rFonts w:ascii="Arial" w:eastAsiaTheme="minorEastAsia" w:hAnsi="Arial" w:cs="Arial" w:hint="eastAsia"/>
          <w:lang w:val="en-GB" w:eastAsia="zh-CN"/>
        </w:rPr>
        <w:t>e</w:t>
      </w:r>
      <w:r w:rsidRPr="00C63AB5">
        <w:rPr>
          <w:rFonts w:ascii="Arial" w:eastAsiaTheme="minorEastAsia" w:hAnsi="Arial" w:cs="Arial" w:hint="eastAsia"/>
          <w:lang w:val="en-GB" w:eastAsia="zh-CN"/>
        </w:rPr>
        <w:t xml:space="preserve"> agreements in RAN2 #115e meeting,</w:t>
      </w:r>
      <w:r w:rsidR="00704450" w:rsidRPr="00C63AB5">
        <w:rPr>
          <w:rFonts w:ascii="Arial" w:eastAsiaTheme="minorEastAsia" w:hAnsi="Arial" w:cs="Arial" w:hint="eastAsia"/>
          <w:lang w:val="en-GB" w:eastAsia="zh-CN"/>
        </w:rPr>
        <w:t xml:space="preserve"> in SDT WI,</w:t>
      </w:r>
      <w:r w:rsidRPr="00C63AB5">
        <w:rPr>
          <w:rFonts w:ascii="Arial" w:eastAsiaTheme="minorEastAsia" w:hAnsi="Arial" w:cs="Arial" w:hint="eastAsia"/>
          <w:lang w:val="en-GB" w:eastAsia="zh-CN"/>
        </w:rPr>
        <w:t xml:space="preserve"> UE can be configured to switch from 2-step RA-SDT to 4-step RA-SDT after N times of </w:t>
      </w:r>
      <w:proofErr w:type="spellStart"/>
      <w:r w:rsidRPr="00C63AB5">
        <w:rPr>
          <w:rFonts w:ascii="Arial" w:eastAsiaTheme="minorEastAsia" w:hAnsi="Arial" w:cs="Arial" w:hint="eastAsia"/>
          <w:lang w:val="en-GB" w:eastAsia="zh-CN"/>
        </w:rPr>
        <w:t>MsgA</w:t>
      </w:r>
      <w:proofErr w:type="spellEnd"/>
      <w:r w:rsidRPr="00C63AB5">
        <w:rPr>
          <w:rFonts w:ascii="Arial" w:eastAsiaTheme="minorEastAsia" w:hAnsi="Arial" w:cs="Arial" w:hint="eastAsia"/>
          <w:lang w:val="en-GB" w:eastAsia="zh-CN"/>
        </w:rPr>
        <w:t xml:space="preserve"> transmission.</w:t>
      </w:r>
      <w:r w:rsidR="00704450" w:rsidRPr="00C63AB5">
        <w:rPr>
          <w:rFonts w:ascii="Arial" w:eastAsiaTheme="minorEastAsia" w:hAnsi="Arial" w:cs="Arial" w:hint="eastAsia"/>
          <w:lang w:val="en-GB" w:eastAsia="zh-CN"/>
        </w:rPr>
        <w:t xml:space="preserve"> </w:t>
      </w:r>
    </w:p>
    <w:tbl>
      <w:tblPr>
        <w:tblStyle w:val="a8"/>
        <w:tblW w:w="0" w:type="auto"/>
        <w:tblLook w:val="04A0" w:firstRow="1" w:lastRow="0" w:firstColumn="1" w:lastColumn="0" w:noHBand="0" w:noVBand="1"/>
      </w:tblPr>
      <w:tblGrid>
        <w:gridCol w:w="8624"/>
      </w:tblGrid>
      <w:tr w:rsidR="00704450" w:rsidRPr="00C63AB5" w14:paraId="4427F8AA" w14:textId="77777777" w:rsidTr="00704450">
        <w:tc>
          <w:tcPr>
            <w:tcW w:w="8624" w:type="dxa"/>
          </w:tcPr>
          <w:p w14:paraId="438543B7" w14:textId="77777777" w:rsidR="00704450" w:rsidRPr="00C63AB5" w:rsidRDefault="00704450" w:rsidP="00C63AB5">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6.</w:t>
            </w:r>
            <w:r w:rsidRPr="00C63AB5">
              <w:rPr>
                <w:rFonts w:ascii="Arial" w:eastAsiaTheme="minorEastAsia" w:hAnsi="Arial" w:cs="Arial"/>
                <w:b/>
                <w:lang w:val="en-GB" w:eastAsia="zh-CN"/>
              </w:rPr>
              <w:tab/>
              <w:t xml:space="preserve">The </w:t>
            </w:r>
            <w:proofErr w:type="spellStart"/>
            <w:r w:rsidRPr="00C63AB5">
              <w:rPr>
                <w:rFonts w:ascii="Arial" w:eastAsiaTheme="minorEastAsia" w:hAnsi="Arial" w:cs="Arial"/>
                <w:b/>
                <w:lang w:val="en-GB" w:eastAsia="zh-CN"/>
              </w:rPr>
              <w:t>fallbackRAR</w:t>
            </w:r>
            <w:proofErr w:type="spellEnd"/>
            <w:r w:rsidRPr="00C63AB5">
              <w:rPr>
                <w:rFonts w:ascii="Arial" w:eastAsiaTheme="minorEastAsia" w:hAnsi="Arial" w:cs="Arial"/>
                <w:b/>
                <w:lang w:val="en-GB" w:eastAsia="zh-CN"/>
              </w:rPr>
              <w:t xml:space="preserve"> reception as legacy 2-step RACH is supported in 2-step RA-SDT, i.e., </w:t>
            </w:r>
            <w:proofErr w:type="spellStart"/>
            <w:r w:rsidRPr="00C63AB5">
              <w:rPr>
                <w:rFonts w:ascii="Arial" w:eastAsiaTheme="minorEastAsia" w:hAnsi="Arial" w:cs="Arial"/>
                <w:b/>
                <w:lang w:val="en-GB" w:eastAsia="zh-CN"/>
              </w:rPr>
              <w:t>fallback</w:t>
            </w:r>
            <w:proofErr w:type="spellEnd"/>
            <w:r w:rsidRPr="00C63AB5">
              <w:rPr>
                <w:rFonts w:ascii="Arial" w:eastAsiaTheme="minorEastAsia" w:hAnsi="Arial" w:cs="Arial"/>
                <w:b/>
                <w:lang w:val="en-GB" w:eastAsia="zh-CN"/>
              </w:rPr>
              <w:t xml:space="preserve"> from 2-step RA-SDT to 4-step RA-SDT when </w:t>
            </w:r>
            <w:proofErr w:type="spellStart"/>
            <w:r w:rsidRPr="00C63AB5">
              <w:rPr>
                <w:rFonts w:ascii="Arial" w:eastAsiaTheme="minorEastAsia" w:hAnsi="Arial" w:cs="Arial"/>
                <w:b/>
                <w:lang w:val="en-GB" w:eastAsia="zh-CN"/>
              </w:rPr>
              <w:t>fallbackRAR</w:t>
            </w:r>
            <w:proofErr w:type="spellEnd"/>
            <w:r w:rsidRPr="00C63AB5">
              <w:rPr>
                <w:rFonts w:ascii="Arial" w:eastAsiaTheme="minorEastAsia" w:hAnsi="Arial" w:cs="Arial"/>
                <w:b/>
                <w:lang w:val="en-GB" w:eastAsia="zh-CN"/>
              </w:rPr>
              <w:t xml:space="preserve"> is received</w:t>
            </w:r>
          </w:p>
          <w:p w14:paraId="1F1D5A90" w14:textId="6A83A449" w:rsidR="00704450" w:rsidRPr="00C63AB5" w:rsidRDefault="00704450" w:rsidP="00C63AB5">
            <w:pPr>
              <w:spacing w:after="120"/>
              <w:jc w:val="both"/>
              <w:rPr>
                <w:rFonts w:ascii="Arial" w:eastAsiaTheme="minorEastAsia" w:hAnsi="Arial" w:cs="Arial"/>
                <w:lang w:val="en-GB" w:eastAsia="zh-CN"/>
              </w:rPr>
            </w:pPr>
            <w:r w:rsidRPr="00C63AB5">
              <w:rPr>
                <w:rFonts w:ascii="Arial" w:eastAsiaTheme="minorEastAsia" w:hAnsi="Arial" w:cs="Arial"/>
                <w:b/>
                <w:lang w:val="en-GB" w:eastAsia="zh-CN"/>
              </w:rPr>
              <w:t>7.</w:t>
            </w:r>
            <w:r w:rsidRPr="00C63AB5">
              <w:rPr>
                <w:rFonts w:ascii="Arial" w:eastAsiaTheme="minorEastAsia" w:hAnsi="Arial" w:cs="Arial"/>
                <w:b/>
                <w:lang w:val="en-GB" w:eastAsia="zh-CN"/>
              </w:rPr>
              <w:tab/>
              <w:t xml:space="preserve">As legacy, UE can be configured to switch from 2-step RA-SDT to 4-step RA-SDT after N times of </w:t>
            </w:r>
            <w:proofErr w:type="spellStart"/>
            <w:r w:rsidRPr="00C63AB5">
              <w:rPr>
                <w:rFonts w:ascii="Arial" w:eastAsiaTheme="minorEastAsia" w:hAnsi="Arial" w:cs="Arial"/>
                <w:b/>
                <w:lang w:val="en-GB" w:eastAsia="zh-CN"/>
              </w:rPr>
              <w:t>MsgA</w:t>
            </w:r>
            <w:proofErr w:type="spellEnd"/>
            <w:r w:rsidRPr="00C63AB5">
              <w:rPr>
                <w:rFonts w:ascii="Arial" w:eastAsiaTheme="minorEastAsia" w:hAnsi="Arial" w:cs="Arial"/>
                <w:b/>
                <w:lang w:val="en-GB" w:eastAsia="zh-CN"/>
              </w:rPr>
              <w:t xml:space="preserve"> transmission</w:t>
            </w:r>
          </w:p>
        </w:tc>
      </w:tr>
    </w:tbl>
    <w:p w14:paraId="1A37F9EA" w14:textId="3D7A4448" w:rsidR="00704450" w:rsidRPr="00C63AB5" w:rsidRDefault="00704450" w:rsidP="00C63AB5">
      <w:pPr>
        <w:spacing w:after="120"/>
        <w:jc w:val="both"/>
        <w:rPr>
          <w:rFonts w:ascii="Arial" w:eastAsiaTheme="minorEastAsia" w:hAnsi="Arial" w:cs="Arial"/>
          <w:lang w:val="en-GB" w:eastAsia="zh-CN"/>
        </w:rPr>
      </w:pPr>
      <w:r w:rsidRPr="00C63AB5">
        <w:rPr>
          <w:rFonts w:ascii="Arial" w:eastAsiaTheme="minorEastAsia" w:hAnsi="Arial" w:cs="Arial" w:hint="eastAsia"/>
          <w:lang w:val="en-GB" w:eastAsia="zh-CN"/>
        </w:rPr>
        <w:t xml:space="preserve">According to the agreements in RAN2 #115e meeting, in Slicing WI, some proposals </w:t>
      </w:r>
      <w:r w:rsidR="00B2780D">
        <w:rPr>
          <w:rFonts w:ascii="Arial" w:eastAsiaTheme="minorEastAsia" w:hAnsi="Arial" w:cs="Arial" w:hint="eastAsia"/>
          <w:lang w:val="en-GB" w:eastAsia="zh-CN"/>
        </w:rPr>
        <w:t xml:space="preserve">on </w:t>
      </w:r>
      <w:proofErr w:type="spellStart"/>
      <w:r w:rsidRPr="00C63AB5">
        <w:rPr>
          <w:rFonts w:ascii="Arial" w:eastAsiaTheme="minorEastAsia" w:hAnsi="Arial" w:cs="Arial" w:hint="eastAsia"/>
          <w:lang w:val="en-GB" w:eastAsia="zh-CN"/>
        </w:rPr>
        <w:t>fallback</w:t>
      </w:r>
      <w:proofErr w:type="spellEnd"/>
      <w:r w:rsidRPr="00C63AB5">
        <w:rPr>
          <w:rFonts w:ascii="Arial" w:eastAsiaTheme="minorEastAsia" w:hAnsi="Arial" w:cs="Arial" w:hint="eastAsia"/>
          <w:lang w:val="en-GB" w:eastAsia="zh-CN"/>
        </w:rPr>
        <w:t xml:space="preserve"> </w:t>
      </w:r>
      <w:proofErr w:type="gramStart"/>
      <w:r w:rsidRPr="00C63AB5">
        <w:rPr>
          <w:rFonts w:ascii="Arial" w:eastAsiaTheme="minorEastAsia" w:hAnsi="Arial" w:cs="Arial" w:hint="eastAsia"/>
          <w:lang w:val="en-GB" w:eastAsia="zh-CN"/>
        </w:rPr>
        <w:t>are</w:t>
      </w:r>
      <w:proofErr w:type="gramEnd"/>
      <w:r w:rsidRPr="00C63AB5">
        <w:rPr>
          <w:rFonts w:ascii="Arial" w:eastAsiaTheme="minorEastAsia" w:hAnsi="Arial" w:cs="Arial" w:hint="eastAsia"/>
          <w:lang w:val="en-GB" w:eastAsia="zh-CN"/>
        </w:rPr>
        <w:t xml:space="preserve"> provided and these will aligned to the common RACH partitioning discussion decisions.</w:t>
      </w:r>
    </w:p>
    <w:tbl>
      <w:tblPr>
        <w:tblStyle w:val="a8"/>
        <w:tblW w:w="0" w:type="auto"/>
        <w:tblLook w:val="04A0" w:firstRow="1" w:lastRow="0" w:firstColumn="1" w:lastColumn="0" w:noHBand="0" w:noVBand="1"/>
      </w:tblPr>
      <w:tblGrid>
        <w:gridCol w:w="8624"/>
      </w:tblGrid>
      <w:tr w:rsidR="00704450" w:rsidRPr="00C63AB5" w14:paraId="6F5FA2A4" w14:textId="77777777" w:rsidTr="00704450">
        <w:tc>
          <w:tcPr>
            <w:tcW w:w="8624" w:type="dxa"/>
          </w:tcPr>
          <w:p w14:paraId="797330AF" w14:textId="77777777" w:rsidR="00704450" w:rsidRPr="00C63AB5" w:rsidRDefault="00704450" w:rsidP="00C63AB5">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6</w:t>
            </w:r>
            <w:r w:rsidRPr="00C63AB5">
              <w:rPr>
                <w:rFonts w:ascii="Arial" w:eastAsiaTheme="minorEastAsia" w:hAnsi="Arial" w:cs="Arial"/>
                <w:b/>
                <w:lang w:val="en-GB" w:eastAsia="zh-CN"/>
              </w:rPr>
              <w:tab/>
              <w:t>For RACH type selection, UE first selects between slice-specific and common RACH, then selects between 2-step and 4-step.</w:t>
            </w:r>
          </w:p>
          <w:p w14:paraId="531FAFEB" w14:textId="77777777" w:rsidR="00704450" w:rsidRPr="00C63AB5" w:rsidRDefault="00704450" w:rsidP="00C63AB5">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 xml:space="preserve">9 </w:t>
            </w:r>
            <w:r w:rsidRPr="00C63AB5">
              <w:rPr>
                <w:rFonts w:ascii="Arial" w:eastAsiaTheme="minorEastAsia" w:hAnsi="Arial" w:cs="Arial"/>
                <w:b/>
                <w:lang w:val="en-GB" w:eastAsia="zh-CN"/>
              </w:rPr>
              <w:tab/>
              <w:t xml:space="preserve">The following </w:t>
            </w:r>
            <w:proofErr w:type="spellStart"/>
            <w:r w:rsidRPr="00C63AB5">
              <w:rPr>
                <w:rFonts w:ascii="Arial" w:eastAsiaTheme="minorEastAsia" w:hAnsi="Arial" w:cs="Arial"/>
                <w:b/>
                <w:lang w:val="en-GB" w:eastAsia="zh-CN"/>
              </w:rPr>
              <w:t>fallback</w:t>
            </w:r>
            <w:proofErr w:type="spellEnd"/>
            <w:r w:rsidRPr="00C63AB5">
              <w:rPr>
                <w:rFonts w:ascii="Arial" w:eastAsiaTheme="minorEastAsia" w:hAnsi="Arial" w:cs="Arial"/>
                <w:b/>
                <w:lang w:val="en-GB" w:eastAsia="zh-CN"/>
              </w:rPr>
              <w:t xml:space="preserve"> case is supported:</w:t>
            </w:r>
          </w:p>
          <w:p w14:paraId="01ACBE70" w14:textId="77777777" w:rsidR="00704450" w:rsidRPr="00C63AB5" w:rsidRDefault="00704450" w:rsidP="00C63AB5">
            <w:pPr>
              <w:spacing w:after="120"/>
              <w:jc w:val="both"/>
              <w:rPr>
                <w:rFonts w:ascii="Arial" w:eastAsiaTheme="minorEastAsia" w:hAnsi="Arial" w:cs="Arial"/>
                <w:b/>
                <w:lang w:val="en-GB" w:eastAsia="zh-CN"/>
              </w:rPr>
            </w:pPr>
            <w:r w:rsidRPr="00C63AB5">
              <w:rPr>
                <w:rFonts w:ascii="Arial" w:eastAsiaTheme="minorEastAsia" w:hAnsi="Arial" w:cs="Arial" w:hint="eastAsia"/>
                <w:b/>
                <w:lang w:val="en-GB" w:eastAsia="zh-CN"/>
              </w:rPr>
              <w:t>–</w:t>
            </w:r>
            <w:r w:rsidRPr="00C63AB5">
              <w:rPr>
                <w:rFonts w:ascii="Arial" w:eastAsiaTheme="minorEastAsia" w:hAnsi="Arial" w:cs="Arial"/>
                <w:b/>
                <w:lang w:val="en-GB" w:eastAsia="zh-CN"/>
              </w:rPr>
              <w:tab/>
            </w:r>
            <w:proofErr w:type="spellStart"/>
            <w:r w:rsidRPr="00C63AB5">
              <w:rPr>
                <w:rFonts w:ascii="Arial" w:eastAsiaTheme="minorEastAsia" w:hAnsi="Arial" w:cs="Arial"/>
                <w:b/>
                <w:lang w:val="en-GB" w:eastAsia="zh-CN"/>
              </w:rPr>
              <w:t>Fallback</w:t>
            </w:r>
            <w:proofErr w:type="spellEnd"/>
            <w:r w:rsidRPr="00C63AB5">
              <w:rPr>
                <w:rFonts w:ascii="Arial" w:eastAsiaTheme="minorEastAsia" w:hAnsi="Arial" w:cs="Arial"/>
                <w:b/>
                <w:lang w:val="en-GB" w:eastAsia="zh-CN"/>
              </w:rPr>
              <w:t xml:space="preserve"> case 2: </w:t>
            </w:r>
            <w:proofErr w:type="spellStart"/>
            <w:r w:rsidRPr="00C63AB5">
              <w:rPr>
                <w:rFonts w:ascii="Arial" w:eastAsiaTheme="minorEastAsia" w:hAnsi="Arial" w:cs="Arial"/>
                <w:b/>
                <w:lang w:val="en-GB" w:eastAsia="zh-CN"/>
              </w:rPr>
              <w:t>Fallback</w:t>
            </w:r>
            <w:proofErr w:type="spellEnd"/>
            <w:r w:rsidRPr="00C63AB5">
              <w:rPr>
                <w:rFonts w:ascii="Arial" w:eastAsiaTheme="minorEastAsia" w:hAnsi="Arial" w:cs="Arial"/>
                <w:b/>
                <w:lang w:val="en-GB" w:eastAsia="zh-CN"/>
              </w:rPr>
              <w:t xml:space="preserve"> from 2-step slice specific RACH to 4-step common RACH, if 4-step slice specific RACH is not configured.</w:t>
            </w:r>
          </w:p>
          <w:p w14:paraId="5B129006" w14:textId="77777777" w:rsidR="00704450" w:rsidRPr="00C63AB5" w:rsidRDefault="00704450" w:rsidP="00C63AB5">
            <w:pPr>
              <w:spacing w:after="120"/>
              <w:jc w:val="both"/>
              <w:rPr>
                <w:rFonts w:ascii="Arial" w:eastAsiaTheme="minorEastAsia" w:hAnsi="Arial" w:cs="Arial"/>
                <w:b/>
                <w:lang w:val="en-GB" w:eastAsia="zh-CN"/>
              </w:rPr>
            </w:pPr>
            <w:r w:rsidRPr="00C63AB5">
              <w:rPr>
                <w:rFonts w:ascii="Arial" w:eastAsiaTheme="minorEastAsia" w:hAnsi="Arial" w:cs="Arial"/>
                <w:b/>
                <w:lang w:val="en-GB" w:eastAsia="zh-CN"/>
              </w:rPr>
              <w:t>10</w:t>
            </w:r>
            <w:r w:rsidRPr="00C63AB5">
              <w:rPr>
                <w:rFonts w:ascii="Arial" w:eastAsiaTheme="minorEastAsia" w:hAnsi="Arial" w:cs="Arial"/>
                <w:b/>
                <w:lang w:val="en-GB" w:eastAsia="zh-CN"/>
              </w:rPr>
              <w:tab/>
              <w:t xml:space="preserve">The following </w:t>
            </w:r>
            <w:proofErr w:type="spellStart"/>
            <w:r w:rsidRPr="00C63AB5">
              <w:rPr>
                <w:rFonts w:ascii="Arial" w:eastAsiaTheme="minorEastAsia" w:hAnsi="Arial" w:cs="Arial"/>
                <w:b/>
                <w:lang w:val="en-GB" w:eastAsia="zh-CN"/>
              </w:rPr>
              <w:t>fallback</w:t>
            </w:r>
            <w:proofErr w:type="spellEnd"/>
            <w:r w:rsidRPr="00C63AB5">
              <w:rPr>
                <w:rFonts w:ascii="Arial" w:eastAsiaTheme="minorEastAsia" w:hAnsi="Arial" w:cs="Arial"/>
                <w:b/>
                <w:lang w:val="en-GB" w:eastAsia="zh-CN"/>
              </w:rPr>
              <w:t xml:space="preserve"> cases are not supported in this release:</w:t>
            </w:r>
          </w:p>
          <w:p w14:paraId="722C1F01" w14:textId="77777777" w:rsidR="00704450" w:rsidRPr="00C63AB5" w:rsidRDefault="00704450" w:rsidP="00C63AB5">
            <w:pPr>
              <w:spacing w:after="120"/>
              <w:jc w:val="both"/>
              <w:rPr>
                <w:rFonts w:ascii="Arial" w:eastAsiaTheme="minorEastAsia" w:hAnsi="Arial" w:cs="Arial"/>
                <w:b/>
                <w:lang w:val="en-GB" w:eastAsia="zh-CN"/>
              </w:rPr>
            </w:pPr>
            <w:r w:rsidRPr="00C63AB5">
              <w:rPr>
                <w:rFonts w:ascii="Arial" w:eastAsiaTheme="minorEastAsia" w:hAnsi="Arial" w:cs="Arial" w:hint="eastAsia"/>
                <w:b/>
                <w:lang w:val="en-GB" w:eastAsia="zh-CN"/>
              </w:rPr>
              <w:lastRenderedPageBreak/>
              <w:t>–</w:t>
            </w:r>
            <w:r w:rsidRPr="00C63AB5">
              <w:rPr>
                <w:rFonts w:ascii="Arial" w:eastAsiaTheme="minorEastAsia" w:hAnsi="Arial" w:cs="Arial"/>
                <w:b/>
                <w:lang w:val="en-GB" w:eastAsia="zh-CN"/>
              </w:rPr>
              <w:tab/>
            </w:r>
            <w:proofErr w:type="spellStart"/>
            <w:r w:rsidRPr="00C63AB5">
              <w:rPr>
                <w:rFonts w:ascii="Arial" w:eastAsiaTheme="minorEastAsia" w:hAnsi="Arial" w:cs="Arial"/>
                <w:b/>
                <w:lang w:val="en-GB" w:eastAsia="zh-CN"/>
              </w:rPr>
              <w:t>Fallback</w:t>
            </w:r>
            <w:proofErr w:type="spellEnd"/>
            <w:r w:rsidRPr="00C63AB5">
              <w:rPr>
                <w:rFonts w:ascii="Arial" w:eastAsiaTheme="minorEastAsia" w:hAnsi="Arial" w:cs="Arial"/>
                <w:b/>
                <w:lang w:val="en-GB" w:eastAsia="zh-CN"/>
              </w:rPr>
              <w:t xml:space="preserve"> case 1: </w:t>
            </w:r>
            <w:proofErr w:type="spellStart"/>
            <w:r w:rsidRPr="00C63AB5">
              <w:rPr>
                <w:rFonts w:ascii="Arial" w:eastAsiaTheme="minorEastAsia" w:hAnsi="Arial" w:cs="Arial"/>
                <w:b/>
                <w:lang w:val="en-GB" w:eastAsia="zh-CN"/>
              </w:rPr>
              <w:t>Fallback</w:t>
            </w:r>
            <w:proofErr w:type="spellEnd"/>
            <w:r w:rsidRPr="00C63AB5">
              <w:rPr>
                <w:rFonts w:ascii="Arial" w:eastAsiaTheme="minorEastAsia" w:hAnsi="Arial" w:cs="Arial"/>
                <w:b/>
                <w:lang w:val="en-GB" w:eastAsia="zh-CN"/>
              </w:rPr>
              <w:t xml:space="preserve"> from 4-step slice specific RACH to 4-step common RACH</w:t>
            </w:r>
          </w:p>
          <w:p w14:paraId="3F02F436" w14:textId="21AE5EA1" w:rsidR="00704450" w:rsidRPr="00C63AB5" w:rsidRDefault="00704450" w:rsidP="00C63AB5">
            <w:pPr>
              <w:spacing w:after="120"/>
              <w:jc w:val="both"/>
              <w:rPr>
                <w:rFonts w:ascii="Arial" w:eastAsiaTheme="minorEastAsia" w:hAnsi="Arial" w:cs="Arial"/>
                <w:lang w:val="en-GB" w:eastAsia="zh-CN"/>
              </w:rPr>
            </w:pPr>
            <w:r w:rsidRPr="00C63AB5">
              <w:rPr>
                <w:rFonts w:ascii="Arial" w:eastAsiaTheme="minorEastAsia" w:hAnsi="Arial" w:cs="Arial" w:hint="eastAsia"/>
                <w:b/>
                <w:lang w:val="en-GB" w:eastAsia="zh-CN"/>
              </w:rPr>
              <w:t>–</w:t>
            </w:r>
            <w:r w:rsidRPr="00C63AB5">
              <w:rPr>
                <w:rFonts w:ascii="Arial" w:eastAsiaTheme="minorEastAsia" w:hAnsi="Arial" w:cs="Arial"/>
                <w:b/>
                <w:lang w:val="en-GB" w:eastAsia="zh-CN"/>
              </w:rPr>
              <w:tab/>
            </w:r>
            <w:proofErr w:type="spellStart"/>
            <w:r w:rsidRPr="00C63AB5">
              <w:rPr>
                <w:rFonts w:ascii="Arial" w:eastAsiaTheme="minorEastAsia" w:hAnsi="Arial" w:cs="Arial"/>
                <w:b/>
                <w:lang w:val="en-GB" w:eastAsia="zh-CN"/>
              </w:rPr>
              <w:t>Fallback</w:t>
            </w:r>
            <w:proofErr w:type="spellEnd"/>
            <w:r w:rsidRPr="00C63AB5">
              <w:rPr>
                <w:rFonts w:ascii="Arial" w:eastAsiaTheme="minorEastAsia" w:hAnsi="Arial" w:cs="Arial"/>
                <w:b/>
                <w:lang w:val="en-GB" w:eastAsia="zh-CN"/>
              </w:rPr>
              <w:t xml:space="preserve"> case 3: </w:t>
            </w:r>
            <w:proofErr w:type="spellStart"/>
            <w:r w:rsidRPr="00C63AB5">
              <w:rPr>
                <w:rFonts w:ascii="Arial" w:eastAsiaTheme="minorEastAsia" w:hAnsi="Arial" w:cs="Arial"/>
                <w:b/>
                <w:lang w:val="en-GB" w:eastAsia="zh-CN"/>
              </w:rPr>
              <w:t>Fallback</w:t>
            </w:r>
            <w:proofErr w:type="spellEnd"/>
            <w:r w:rsidRPr="00C63AB5">
              <w:rPr>
                <w:rFonts w:ascii="Arial" w:eastAsiaTheme="minorEastAsia" w:hAnsi="Arial" w:cs="Arial"/>
                <w:b/>
                <w:lang w:val="en-GB" w:eastAsia="zh-CN"/>
              </w:rPr>
              <w:t xml:space="preserve"> from 2-step slice specific RACH to 2-step common RACH, if neither 4-step slice </w:t>
            </w:r>
            <w:proofErr w:type="gramStart"/>
            <w:r w:rsidRPr="00C63AB5">
              <w:rPr>
                <w:rFonts w:ascii="Arial" w:eastAsiaTheme="minorEastAsia" w:hAnsi="Arial" w:cs="Arial"/>
                <w:b/>
                <w:lang w:val="en-GB" w:eastAsia="zh-CN"/>
              </w:rPr>
              <w:t>specific RACH</w:t>
            </w:r>
            <w:proofErr w:type="gramEnd"/>
            <w:r w:rsidRPr="00C63AB5">
              <w:rPr>
                <w:rFonts w:ascii="Arial" w:eastAsiaTheme="minorEastAsia" w:hAnsi="Arial" w:cs="Arial"/>
                <w:b/>
                <w:lang w:val="en-GB" w:eastAsia="zh-CN"/>
              </w:rPr>
              <w:t xml:space="preserve"> nor 4-step common RACH is configured.</w:t>
            </w:r>
          </w:p>
        </w:tc>
      </w:tr>
    </w:tbl>
    <w:p w14:paraId="54657ECB" w14:textId="5956A5E7" w:rsidR="00704450" w:rsidRPr="00C63AB5" w:rsidRDefault="001E05CA" w:rsidP="00C63AB5">
      <w:pPr>
        <w:spacing w:after="120"/>
        <w:jc w:val="both"/>
        <w:rPr>
          <w:rFonts w:ascii="Arial" w:eastAsiaTheme="minorEastAsia" w:hAnsi="Arial" w:cs="Arial"/>
          <w:lang w:val="en-GB" w:eastAsia="zh-CN"/>
        </w:rPr>
      </w:pPr>
      <w:r w:rsidRPr="00C63AB5">
        <w:rPr>
          <w:rFonts w:ascii="Arial" w:eastAsiaTheme="minorEastAsia" w:hAnsi="Arial" w:cs="Arial" w:hint="eastAsia"/>
          <w:lang w:val="en-GB" w:eastAsia="zh-CN"/>
        </w:rPr>
        <w:lastRenderedPageBreak/>
        <w:t>In our understanding, in RA</w:t>
      </w:r>
      <w:r w:rsidR="00B2780D">
        <w:rPr>
          <w:rFonts w:ascii="Arial" w:eastAsiaTheme="minorEastAsia" w:hAnsi="Arial" w:cs="Arial" w:hint="eastAsia"/>
          <w:lang w:val="en-GB" w:eastAsia="zh-CN"/>
        </w:rPr>
        <w:t>CH</w:t>
      </w:r>
      <w:r w:rsidRPr="00C63AB5">
        <w:rPr>
          <w:rFonts w:ascii="Arial" w:eastAsiaTheme="minorEastAsia" w:hAnsi="Arial" w:cs="Arial" w:hint="eastAsia"/>
          <w:lang w:val="en-GB" w:eastAsia="zh-CN"/>
        </w:rPr>
        <w:t xml:space="preserve"> </w:t>
      </w:r>
      <w:r w:rsidRPr="00C63AB5">
        <w:rPr>
          <w:rFonts w:ascii="Arial" w:eastAsiaTheme="minorEastAsia" w:hAnsi="Arial" w:cs="Arial"/>
          <w:lang w:val="en-GB" w:eastAsia="zh-CN"/>
        </w:rPr>
        <w:t>partitioning</w:t>
      </w:r>
      <w:r w:rsidRPr="00C63AB5">
        <w:rPr>
          <w:rFonts w:ascii="Arial" w:eastAsiaTheme="minorEastAsia" w:hAnsi="Arial" w:cs="Arial" w:hint="eastAsia"/>
          <w:lang w:val="en-GB" w:eastAsia="zh-CN"/>
        </w:rPr>
        <w:t>, if the both 2-step and 4-step feature/feature combination specific RACH is configured, it is reasonable to allow the fallback from 2-step feature/feature combination specific RACH to 4-step feature/ feature combination specific RACH. So we propose that:</w:t>
      </w:r>
    </w:p>
    <w:p w14:paraId="45B5D903" w14:textId="4FE7F703" w:rsidR="001E05CA" w:rsidRPr="00C63AB5" w:rsidRDefault="001E05CA" w:rsidP="00C63AB5">
      <w:pPr>
        <w:spacing w:after="120"/>
        <w:jc w:val="both"/>
        <w:rPr>
          <w:rFonts w:ascii="Arial" w:eastAsiaTheme="minorEastAsia" w:hAnsi="Arial" w:cs="Arial"/>
          <w:b/>
          <w:lang w:val="en-GB" w:eastAsia="zh-CN"/>
        </w:rPr>
      </w:pPr>
      <w:r w:rsidRPr="00C63AB5">
        <w:rPr>
          <w:rFonts w:ascii="Arial" w:eastAsiaTheme="minorEastAsia" w:hAnsi="Arial" w:cs="Arial" w:hint="eastAsia"/>
          <w:b/>
          <w:lang w:val="en-GB" w:eastAsia="zh-CN"/>
        </w:rPr>
        <w:t xml:space="preserve">Proposal </w:t>
      </w:r>
      <w:r w:rsidR="00B2780D">
        <w:rPr>
          <w:rFonts w:ascii="Arial" w:eastAsiaTheme="minorEastAsia" w:hAnsi="Arial" w:cs="Arial" w:hint="eastAsia"/>
          <w:b/>
          <w:lang w:val="en-GB" w:eastAsia="zh-CN"/>
        </w:rPr>
        <w:t xml:space="preserve">9: </w:t>
      </w:r>
      <w:r w:rsidRPr="00C63AB5">
        <w:rPr>
          <w:rFonts w:ascii="Arial" w:eastAsiaTheme="minorEastAsia" w:hAnsi="Arial" w:cs="Arial" w:hint="eastAsia"/>
          <w:b/>
          <w:lang w:val="en-GB" w:eastAsia="zh-CN"/>
        </w:rPr>
        <w:t xml:space="preserve">As legacy, the UE can be configured the fallback from 2-step feature/feature combination specific RACH to 4-step feature/ feature combination specific RACH. </w:t>
      </w:r>
    </w:p>
    <w:bookmarkEnd w:id="4"/>
    <w:bookmarkEnd w:id="5"/>
    <w:p w14:paraId="2D1009DA" w14:textId="77777777" w:rsidR="00BE25B9" w:rsidRPr="00C63AB5" w:rsidRDefault="00BE25B9" w:rsidP="00C63AB5">
      <w:pPr>
        <w:pStyle w:val="1"/>
        <w:jc w:val="both"/>
        <w:rPr>
          <w:szCs w:val="28"/>
        </w:rPr>
      </w:pPr>
      <w:r w:rsidRPr="00C63AB5">
        <w:rPr>
          <w:szCs w:val="28"/>
        </w:rPr>
        <w:t>Conclusion</w:t>
      </w:r>
    </w:p>
    <w:p w14:paraId="0650D062" w14:textId="24AA9879" w:rsidR="00BE25B9" w:rsidRPr="00C63AB5" w:rsidRDefault="00BE25B9" w:rsidP="00C63AB5">
      <w:pPr>
        <w:spacing w:after="120"/>
        <w:jc w:val="both"/>
        <w:rPr>
          <w:rFonts w:ascii="Arial" w:eastAsiaTheme="minorEastAsia" w:hAnsi="Arial" w:cs="Arial"/>
          <w:lang w:val="en-GB" w:eastAsia="zh-CN"/>
        </w:rPr>
      </w:pPr>
      <w:r w:rsidRPr="00C63AB5">
        <w:rPr>
          <w:rFonts w:ascii="Arial" w:eastAsiaTheme="minorEastAsia" w:hAnsi="Arial" w:cs="Arial" w:hint="eastAsia"/>
          <w:lang w:val="en-GB" w:eastAsia="zh-CN"/>
        </w:rPr>
        <w:t>Base on the above discussion, we make the following proposal</w:t>
      </w:r>
      <w:r w:rsidR="001F7B3D" w:rsidRPr="00C63AB5">
        <w:rPr>
          <w:rFonts w:ascii="Arial" w:eastAsiaTheme="minorEastAsia" w:hAnsi="Arial" w:cs="Arial" w:hint="eastAsia"/>
          <w:lang w:val="en-GB" w:eastAsia="zh-CN"/>
        </w:rPr>
        <w:t>s</w:t>
      </w:r>
      <w:r w:rsidRPr="00C63AB5">
        <w:rPr>
          <w:rFonts w:ascii="Arial" w:eastAsiaTheme="minorEastAsia" w:hAnsi="Arial" w:cs="Arial" w:hint="eastAsia"/>
          <w:lang w:val="en-GB" w:eastAsia="zh-CN"/>
        </w:rPr>
        <w:t>:</w:t>
      </w:r>
    </w:p>
    <w:p w14:paraId="7F8276F0" w14:textId="77777777" w:rsidR="00B2780D" w:rsidRPr="00BC7821" w:rsidRDefault="00B2780D" w:rsidP="00B2780D">
      <w:pPr>
        <w:spacing w:after="120"/>
        <w:jc w:val="both"/>
        <w:rPr>
          <w:rFonts w:ascii="Arial" w:eastAsiaTheme="minorEastAsia" w:hAnsi="Arial" w:cs="Arial"/>
          <w:b/>
          <w:lang w:val="en-GB" w:eastAsia="zh-CN"/>
        </w:rPr>
      </w:pPr>
      <w:r w:rsidRPr="00BC7821">
        <w:rPr>
          <w:rFonts w:ascii="Arial" w:eastAsiaTheme="minorEastAsia" w:hAnsi="Arial" w:cs="Arial"/>
          <w:b/>
          <w:lang w:val="en-GB" w:eastAsia="zh-CN"/>
        </w:rPr>
        <w:t>Proposal 1: Carrier selection and BWP operation is performed before the feature combination selection</w:t>
      </w:r>
      <w:r>
        <w:rPr>
          <w:rFonts w:ascii="Arial" w:eastAsiaTheme="minorEastAsia" w:hAnsi="Arial" w:cs="Arial" w:hint="eastAsia"/>
          <w:b/>
          <w:lang w:val="en-GB" w:eastAsia="zh-CN"/>
        </w:rPr>
        <w:t xml:space="preserve"> for CE</w:t>
      </w:r>
      <w:r w:rsidRPr="00BC7821">
        <w:rPr>
          <w:rFonts w:ascii="Arial" w:eastAsiaTheme="minorEastAsia" w:hAnsi="Arial" w:cs="Arial"/>
          <w:b/>
          <w:lang w:val="en-GB" w:eastAsia="zh-CN"/>
        </w:rPr>
        <w:t>.</w:t>
      </w:r>
    </w:p>
    <w:p w14:paraId="38E87167" w14:textId="25E70A93" w:rsidR="00B2780D" w:rsidRPr="002E23EA" w:rsidRDefault="00B2780D" w:rsidP="00B2780D">
      <w:pPr>
        <w:spacing w:after="120"/>
        <w:jc w:val="both"/>
        <w:rPr>
          <w:rFonts w:ascii="Arial" w:eastAsiaTheme="minorEastAsia" w:hAnsi="Arial" w:cs="Arial"/>
          <w:b/>
          <w:lang w:val="en-GB" w:eastAsia="zh-CN"/>
        </w:rPr>
      </w:pPr>
      <w:r w:rsidRPr="002E23EA">
        <w:rPr>
          <w:rFonts w:ascii="Arial" w:eastAsiaTheme="minorEastAsia" w:hAnsi="Arial" w:cs="Arial" w:hint="eastAsia"/>
          <w:b/>
          <w:lang w:val="en-GB" w:eastAsia="zh-CN"/>
        </w:rPr>
        <w:t xml:space="preserve">Proposal </w:t>
      </w:r>
      <w:r>
        <w:rPr>
          <w:rFonts w:ascii="Arial" w:eastAsiaTheme="minorEastAsia" w:hAnsi="Arial" w:cs="Arial" w:hint="eastAsia"/>
          <w:b/>
          <w:lang w:val="en-GB" w:eastAsia="zh-CN"/>
        </w:rPr>
        <w:t>2</w:t>
      </w:r>
      <w:r w:rsidRPr="002E23EA">
        <w:rPr>
          <w:rFonts w:ascii="Arial" w:eastAsiaTheme="minorEastAsia" w:hAnsi="Arial" w:cs="Arial" w:hint="eastAsia"/>
          <w:b/>
          <w:lang w:val="en-GB" w:eastAsia="zh-CN"/>
        </w:rPr>
        <w:t>: Carrier selection and BWP operation is performed before the feature combination selection</w:t>
      </w:r>
      <w:r>
        <w:rPr>
          <w:rFonts w:ascii="Arial" w:eastAsiaTheme="minorEastAsia" w:hAnsi="Arial" w:cs="Arial" w:hint="eastAsia"/>
          <w:b/>
          <w:lang w:val="en-GB" w:eastAsia="zh-CN"/>
        </w:rPr>
        <w:t xml:space="preserve"> for RedCap and Slic</w:t>
      </w:r>
      <w:r w:rsidR="00594E48">
        <w:rPr>
          <w:rFonts w:ascii="Arial" w:eastAsiaTheme="minorEastAsia" w:hAnsi="Arial" w:cs="Arial" w:hint="eastAsia"/>
          <w:b/>
          <w:lang w:val="en-GB" w:eastAsia="zh-CN"/>
        </w:rPr>
        <w:t>ing</w:t>
      </w:r>
      <w:r w:rsidRPr="002E23EA">
        <w:rPr>
          <w:rFonts w:ascii="Arial" w:eastAsiaTheme="minorEastAsia" w:hAnsi="Arial" w:cs="Arial" w:hint="eastAsia"/>
          <w:b/>
          <w:lang w:val="en-GB" w:eastAsia="zh-CN"/>
        </w:rPr>
        <w:t>.</w:t>
      </w:r>
    </w:p>
    <w:p w14:paraId="2EF170D5" w14:textId="65E32225" w:rsidR="00B2780D" w:rsidRDefault="00B2780D" w:rsidP="00C63AB5">
      <w:pPr>
        <w:spacing w:after="120"/>
        <w:jc w:val="both"/>
        <w:rPr>
          <w:rFonts w:ascii="Arial" w:eastAsiaTheme="minorEastAsia" w:hAnsi="Arial" w:cs="Arial"/>
          <w:b/>
          <w:lang w:val="en-GB" w:eastAsia="zh-CN"/>
        </w:rPr>
      </w:pPr>
      <w:r w:rsidRPr="002E23EA">
        <w:rPr>
          <w:rFonts w:ascii="Arial" w:eastAsiaTheme="minorEastAsia" w:hAnsi="Arial" w:cs="Arial" w:hint="eastAsia"/>
          <w:b/>
          <w:lang w:val="en-GB" w:eastAsia="zh-CN"/>
        </w:rPr>
        <w:t xml:space="preserve">Proposal </w:t>
      </w:r>
      <w:r>
        <w:rPr>
          <w:rFonts w:ascii="Arial" w:eastAsiaTheme="minorEastAsia" w:hAnsi="Arial" w:cs="Arial" w:hint="eastAsia"/>
          <w:b/>
          <w:lang w:val="en-GB" w:eastAsia="zh-CN"/>
        </w:rPr>
        <w:t>3</w:t>
      </w:r>
      <w:r w:rsidRPr="002E23EA">
        <w:rPr>
          <w:rFonts w:ascii="Arial" w:eastAsiaTheme="minorEastAsia" w:hAnsi="Arial" w:cs="Arial" w:hint="eastAsia"/>
          <w:b/>
          <w:lang w:val="en-GB" w:eastAsia="zh-CN"/>
        </w:rPr>
        <w:t>: Carrier selection and BWP operation is performed before the feature combination selection</w:t>
      </w:r>
      <w:r>
        <w:rPr>
          <w:rFonts w:ascii="Arial" w:eastAsiaTheme="minorEastAsia" w:hAnsi="Arial" w:cs="Arial" w:hint="eastAsia"/>
          <w:b/>
          <w:lang w:val="en-GB" w:eastAsia="zh-CN"/>
        </w:rPr>
        <w:t xml:space="preserve"> for SDT based on the current SDT MAC running CR.</w:t>
      </w:r>
    </w:p>
    <w:p w14:paraId="7EDDF818" w14:textId="77777777" w:rsidR="00B2780D" w:rsidRDefault="00B2780D" w:rsidP="00B2780D">
      <w:pPr>
        <w:spacing w:after="120"/>
        <w:jc w:val="both"/>
        <w:rPr>
          <w:rFonts w:ascii="Arial" w:eastAsiaTheme="minorEastAsia" w:hAnsi="Arial" w:cs="Arial"/>
          <w:b/>
          <w:lang w:val="en-GB" w:eastAsia="zh-CN"/>
        </w:rPr>
      </w:pPr>
      <w:r w:rsidRPr="00C63AB5">
        <w:rPr>
          <w:rFonts w:ascii="Arial" w:eastAsiaTheme="minorEastAsia" w:hAnsi="Arial" w:cs="Arial" w:hint="eastAsia"/>
          <w:b/>
          <w:lang w:val="en-GB" w:eastAsia="zh-CN"/>
        </w:rPr>
        <w:t xml:space="preserve">Proposal </w:t>
      </w:r>
      <w:r>
        <w:rPr>
          <w:rFonts w:ascii="Arial" w:eastAsiaTheme="minorEastAsia" w:hAnsi="Arial" w:cs="Arial" w:hint="eastAsia"/>
          <w:b/>
          <w:lang w:val="en-GB" w:eastAsia="zh-CN"/>
        </w:rPr>
        <w:t>4</w:t>
      </w:r>
      <w:r w:rsidRPr="00C63AB5">
        <w:rPr>
          <w:rFonts w:ascii="Arial" w:eastAsiaTheme="minorEastAsia" w:hAnsi="Arial" w:cs="Arial" w:hint="eastAsia"/>
          <w:b/>
          <w:lang w:val="en-GB" w:eastAsia="zh-CN"/>
        </w:rPr>
        <w:t>: For Random Access procedure for SDT, UE should perform RA type selection based on the SDT specific RSRP threshold for RA type.</w:t>
      </w:r>
    </w:p>
    <w:p w14:paraId="6D4C26B4" w14:textId="77777777" w:rsidR="00B2780D" w:rsidRPr="00C63AB5" w:rsidRDefault="00B2780D" w:rsidP="00B2780D">
      <w:pPr>
        <w:spacing w:after="120"/>
        <w:jc w:val="both"/>
        <w:rPr>
          <w:rFonts w:ascii="Arial" w:eastAsiaTheme="minorEastAsia" w:hAnsi="Arial" w:cs="Arial"/>
          <w:b/>
          <w:lang w:val="en-GB" w:eastAsia="zh-CN"/>
        </w:rPr>
      </w:pPr>
      <w:r w:rsidRPr="00C63AB5">
        <w:rPr>
          <w:rFonts w:ascii="Arial" w:eastAsiaTheme="minorEastAsia" w:hAnsi="Arial" w:cs="Arial" w:hint="eastAsia"/>
          <w:b/>
          <w:lang w:val="en-GB" w:eastAsia="zh-CN"/>
        </w:rPr>
        <w:t xml:space="preserve">Proposal </w:t>
      </w:r>
      <w:r>
        <w:rPr>
          <w:rFonts w:ascii="Arial" w:eastAsiaTheme="minorEastAsia" w:hAnsi="Arial" w:cs="Arial" w:hint="eastAsia"/>
          <w:b/>
          <w:lang w:val="en-GB" w:eastAsia="zh-CN"/>
        </w:rPr>
        <w:t>5</w:t>
      </w:r>
      <w:r w:rsidRPr="00C63AB5">
        <w:rPr>
          <w:rFonts w:ascii="Arial" w:eastAsiaTheme="minorEastAsia" w:hAnsi="Arial" w:cs="Arial" w:hint="eastAsia"/>
          <w:b/>
          <w:lang w:val="en-GB" w:eastAsia="zh-CN"/>
        </w:rPr>
        <w:t>:  If the Random Access procedure is for Slicing, UE should adopt the Slicing specific prioritization parameter.</w:t>
      </w:r>
    </w:p>
    <w:p w14:paraId="3F088914" w14:textId="77777777" w:rsidR="00B2780D" w:rsidRPr="00C63AB5" w:rsidRDefault="00B2780D" w:rsidP="00B2780D">
      <w:pPr>
        <w:spacing w:after="120"/>
        <w:jc w:val="both"/>
        <w:rPr>
          <w:rFonts w:ascii="Arial" w:eastAsiaTheme="minorEastAsia" w:hAnsi="Arial" w:cs="Arial"/>
          <w:b/>
          <w:lang w:val="en-GB" w:eastAsia="zh-CN"/>
        </w:rPr>
      </w:pPr>
      <w:r w:rsidRPr="00C63AB5">
        <w:rPr>
          <w:rFonts w:ascii="Arial" w:eastAsiaTheme="minorEastAsia" w:hAnsi="Arial" w:cs="Arial" w:hint="eastAsia"/>
          <w:b/>
          <w:lang w:val="en-GB" w:eastAsia="zh-CN"/>
        </w:rPr>
        <w:t xml:space="preserve">Proposal </w:t>
      </w:r>
      <w:r>
        <w:rPr>
          <w:rFonts w:ascii="Arial" w:eastAsiaTheme="minorEastAsia" w:hAnsi="Arial" w:cs="Arial" w:hint="eastAsia"/>
          <w:b/>
          <w:lang w:val="en-GB" w:eastAsia="zh-CN"/>
        </w:rPr>
        <w:t>6</w:t>
      </w:r>
      <w:r w:rsidRPr="00C63AB5">
        <w:rPr>
          <w:rFonts w:ascii="Arial" w:eastAsiaTheme="minorEastAsia" w:hAnsi="Arial" w:cs="Arial" w:hint="eastAsia"/>
          <w:b/>
          <w:lang w:val="en-GB" w:eastAsia="zh-CN"/>
        </w:rPr>
        <w:t>:  If the Random Access procedure is only for SDT</w:t>
      </w:r>
      <w:r>
        <w:rPr>
          <w:rFonts w:ascii="Arial" w:eastAsiaTheme="minorEastAsia" w:hAnsi="Arial" w:cs="Arial" w:hint="eastAsia"/>
          <w:b/>
          <w:lang w:val="en-GB" w:eastAsia="zh-CN"/>
        </w:rPr>
        <w:t xml:space="preserve"> or CovEnh</w:t>
      </w:r>
      <w:r w:rsidRPr="00C63AB5">
        <w:rPr>
          <w:rFonts w:ascii="Arial" w:eastAsiaTheme="minorEastAsia" w:hAnsi="Arial" w:cs="Arial" w:hint="eastAsia"/>
          <w:b/>
          <w:lang w:val="en-GB" w:eastAsia="zh-CN"/>
        </w:rPr>
        <w:t xml:space="preserve">, UE should adopt the SDT </w:t>
      </w:r>
      <w:r>
        <w:rPr>
          <w:rFonts w:ascii="Arial" w:eastAsiaTheme="minorEastAsia" w:hAnsi="Arial" w:cs="Arial" w:hint="eastAsia"/>
          <w:b/>
          <w:lang w:val="en-GB" w:eastAsia="zh-CN"/>
        </w:rPr>
        <w:t>or CovEnh</w:t>
      </w:r>
      <w:r w:rsidRPr="00C63AB5">
        <w:rPr>
          <w:rFonts w:ascii="Arial" w:eastAsiaTheme="minorEastAsia" w:hAnsi="Arial" w:cs="Arial" w:hint="eastAsia"/>
          <w:b/>
          <w:lang w:val="en-GB" w:eastAsia="zh-CN"/>
        </w:rPr>
        <w:t xml:space="preserve"> specific </w:t>
      </w:r>
      <w:proofErr w:type="spellStart"/>
      <w:r w:rsidRPr="00B2780D">
        <w:rPr>
          <w:rFonts w:ascii="Arial" w:eastAsiaTheme="minorEastAsia" w:hAnsi="Arial" w:cs="Arial"/>
          <w:b/>
          <w:i/>
          <w:lang w:val="en-GB" w:eastAsia="zh-CN"/>
        </w:rPr>
        <w:t>rsrp-ThresholdSSB</w:t>
      </w:r>
      <w:proofErr w:type="spellEnd"/>
      <w:r w:rsidRPr="00C63AB5">
        <w:rPr>
          <w:rFonts w:ascii="Arial" w:eastAsiaTheme="minorEastAsia" w:hAnsi="Arial" w:cs="Arial"/>
          <w:b/>
          <w:lang w:val="en-GB" w:eastAsia="zh-CN"/>
        </w:rPr>
        <w:t xml:space="preserve"> or </w:t>
      </w:r>
      <w:proofErr w:type="spellStart"/>
      <w:r w:rsidRPr="00B2780D">
        <w:rPr>
          <w:rFonts w:ascii="Arial" w:eastAsiaTheme="minorEastAsia" w:hAnsi="Arial" w:cs="Arial"/>
          <w:b/>
          <w:i/>
          <w:lang w:val="en-GB" w:eastAsia="zh-CN"/>
        </w:rPr>
        <w:t>msgA</w:t>
      </w:r>
      <w:proofErr w:type="spellEnd"/>
      <w:r w:rsidRPr="00B2780D">
        <w:rPr>
          <w:rFonts w:ascii="Arial" w:eastAsiaTheme="minorEastAsia" w:hAnsi="Arial" w:cs="Arial"/>
          <w:b/>
          <w:i/>
          <w:lang w:val="en-GB" w:eastAsia="zh-CN"/>
        </w:rPr>
        <w:t>-RSRP-</w:t>
      </w:r>
      <w:proofErr w:type="spellStart"/>
      <w:r w:rsidRPr="00B2780D">
        <w:rPr>
          <w:rFonts w:ascii="Arial" w:eastAsiaTheme="minorEastAsia" w:hAnsi="Arial" w:cs="Arial"/>
          <w:b/>
          <w:i/>
          <w:lang w:val="en-GB" w:eastAsia="zh-CN"/>
        </w:rPr>
        <w:t>ThresholdSSB</w:t>
      </w:r>
      <w:proofErr w:type="spellEnd"/>
      <w:r w:rsidRPr="00C63AB5">
        <w:rPr>
          <w:rFonts w:ascii="Arial" w:eastAsiaTheme="minorEastAsia" w:hAnsi="Arial" w:cs="Arial" w:hint="eastAsia"/>
          <w:b/>
          <w:lang w:val="en-GB" w:eastAsia="zh-CN"/>
        </w:rPr>
        <w:t>.</w:t>
      </w:r>
    </w:p>
    <w:p w14:paraId="457F9C3B" w14:textId="77777777" w:rsidR="00B2780D" w:rsidRDefault="00B2780D" w:rsidP="00B2780D">
      <w:pPr>
        <w:spacing w:after="120"/>
        <w:jc w:val="both"/>
        <w:rPr>
          <w:rFonts w:ascii="Arial" w:eastAsiaTheme="minorEastAsia" w:hAnsi="Arial" w:cs="Arial"/>
          <w:b/>
          <w:lang w:val="en-GB" w:eastAsia="zh-CN"/>
        </w:rPr>
      </w:pPr>
      <w:r w:rsidRPr="00C63AB5">
        <w:rPr>
          <w:rFonts w:ascii="Arial" w:eastAsiaTheme="minorEastAsia" w:hAnsi="Arial" w:cs="Arial" w:hint="eastAsia"/>
          <w:b/>
          <w:lang w:val="en-GB" w:eastAsia="zh-CN"/>
        </w:rPr>
        <w:t xml:space="preserve">Proposal </w:t>
      </w:r>
      <w:r>
        <w:rPr>
          <w:rFonts w:ascii="Arial" w:eastAsiaTheme="minorEastAsia" w:hAnsi="Arial" w:cs="Arial" w:hint="eastAsia"/>
          <w:b/>
          <w:lang w:val="en-GB" w:eastAsia="zh-CN"/>
        </w:rPr>
        <w:t>7</w:t>
      </w:r>
      <w:r w:rsidRPr="00C63AB5">
        <w:rPr>
          <w:rFonts w:ascii="Arial" w:eastAsiaTheme="minorEastAsia" w:hAnsi="Arial" w:cs="Arial" w:hint="eastAsia"/>
          <w:b/>
          <w:lang w:val="en-GB" w:eastAsia="zh-CN"/>
        </w:rPr>
        <w:t>:  If the Random Access procedure is for the feature combination including CovEnh</w:t>
      </w:r>
      <w:r>
        <w:rPr>
          <w:rFonts w:ascii="Arial" w:eastAsiaTheme="minorEastAsia" w:hAnsi="Arial" w:cs="Arial" w:hint="eastAsia"/>
          <w:b/>
          <w:lang w:val="en-GB" w:eastAsia="zh-CN"/>
        </w:rPr>
        <w:t xml:space="preserve"> and SDT</w:t>
      </w:r>
      <w:r w:rsidRPr="00C63AB5">
        <w:rPr>
          <w:rFonts w:ascii="Arial" w:eastAsiaTheme="minorEastAsia" w:hAnsi="Arial" w:cs="Arial" w:hint="eastAsia"/>
          <w:b/>
          <w:lang w:val="en-GB" w:eastAsia="zh-CN"/>
        </w:rPr>
        <w:t xml:space="preserve">, </w:t>
      </w:r>
      <w:r>
        <w:rPr>
          <w:rFonts w:ascii="Arial" w:eastAsiaTheme="minorEastAsia" w:hAnsi="Arial" w:cs="Arial" w:hint="eastAsia"/>
          <w:b/>
          <w:lang w:val="en-GB" w:eastAsia="zh-CN"/>
        </w:rPr>
        <w:t>RAN2 to discuss the following solutions:</w:t>
      </w:r>
    </w:p>
    <w:p w14:paraId="4B9966B7" w14:textId="77777777" w:rsidR="00B2780D" w:rsidRPr="00767D76" w:rsidRDefault="00B2780D" w:rsidP="00B2780D">
      <w:pPr>
        <w:pStyle w:val="af0"/>
        <w:numPr>
          <w:ilvl w:val="0"/>
          <w:numId w:val="33"/>
        </w:numPr>
        <w:spacing w:after="120"/>
        <w:jc w:val="both"/>
        <w:rPr>
          <w:rFonts w:ascii="Arial" w:eastAsiaTheme="minorEastAsia" w:hAnsi="Arial" w:cs="Arial"/>
          <w:b/>
          <w:lang w:eastAsia="zh-CN"/>
        </w:rPr>
      </w:pPr>
      <w:r w:rsidRPr="001125DC">
        <w:rPr>
          <w:rFonts w:ascii="Arial" w:eastAsiaTheme="minorEastAsia" w:hAnsi="Arial" w:cs="Arial" w:hint="eastAsia"/>
          <w:b/>
          <w:lang w:eastAsia="zh-CN"/>
        </w:rPr>
        <w:t>Alternative 1</w:t>
      </w:r>
      <w:r w:rsidRPr="00767D76">
        <w:rPr>
          <w:rFonts w:ascii="Arial" w:eastAsiaTheme="minorEastAsia" w:hAnsi="Arial" w:cs="Arial"/>
          <w:b/>
          <w:lang w:eastAsia="zh-CN"/>
        </w:rPr>
        <w:t>: the network configures the priority for SDT, CovEnh or other features;</w:t>
      </w:r>
    </w:p>
    <w:p w14:paraId="570647CE" w14:textId="77777777" w:rsidR="00B2780D" w:rsidRPr="00767D76" w:rsidRDefault="00B2780D" w:rsidP="00B2780D">
      <w:pPr>
        <w:pStyle w:val="af0"/>
        <w:numPr>
          <w:ilvl w:val="0"/>
          <w:numId w:val="33"/>
        </w:numPr>
        <w:spacing w:after="120"/>
        <w:jc w:val="both"/>
        <w:rPr>
          <w:rFonts w:ascii="Arial" w:eastAsiaTheme="minorEastAsia" w:hAnsi="Arial" w:cs="Arial"/>
          <w:b/>
          <w:lang w:eastAsia="zh-CN"/>
        </w:rPr>
      </w:pPr>
      <w:r w:rsidRPr="001125DC">
        <w:rPr>
          <w:rFonts w:ascii="Arial" w:eastAsiaTheme="minorEastAsia" w:hAnsi="Arial" w:cs="Arial" w:hint="eastAsia"/>
          <w:b/>
          <w:lang w:eastAsia="zh-CN"/>
        </w:rPr>
        <w:t>Alternative 2</w:t>
      </w:r>
      <w:r w:rsidRPr="00767D76">
        <w:rPr>
          <w:rFonts w:ascii="Arial" w:eastAsiaTheme="minorEastAsia" w:hAnsi="Arial" w:cs="Arial"/>
          <w:b/>
          <w:lang w:eastAsia="zh-CN"/>
        </w:rPr>
        <w:t>: it is specified in MAC the priority for SDT, CovEnh or other features;</w:t>
      </w:r>
    </w:p>
    <w:p w14:paraId="26FD950F" w14:textId="139418BD" w:rsidR="00B2780D" w:rsidRPr="00767D76" w:rsidRDefault="00B2780D" w:rsidP="00B2780D">
      <w:pPr>
        <w:pStyle w:val="af0"/>
        <w:numPr>
          <w:ilvl w:val="0"/>
          <w:numId w:val="33"/>
        </w:numPr>
        <w:spacing w:after="120"/>
        <w:jc w:val="both"/>
        <w:rPr>
          <w:rFonts w:ascii="Arial" w:eastAsiaTheme="minorEastAsia" w:hAnsi="Arial" w:cs="Arial"/>
          <w:b/>
          <w:lang w:eastAsia="zh-CN"/>
        </w:rPr>
      </w:pPr>
      <w:r w:rsidRPr="001125DC">
        <w:rPr>
          <w:rFonts w:ascii="Arial" w:eastAsiaTheme="minorEastAsia" w:hAnsi="Arial" w:cs="Arial" w:hint="eastAsia"/>
          <w:b/>
          <w:lang w:eastAsia="zh-CN"/>
        </w:rPr>
        <w:t>Alternative</w:t>
      </w:r>
      <w:r w:rsidR="002F15CB" w:rsidRPr="001125DC">
        <w:rPr>
          <w:rFonts w:ascii="Arial" w:eastAsiaTheme="minorEastAsia" w:hAnsi="Arial" w:cs="Arial"/>
          <w:b/>
          <w:lang w:eastAsia="zh-CN"/>
        </w:rPr>
        <w:t xml:space="preserve"> </w:t>
      </w:r>
      <w:r w:rsidRPr="001125DC">
        <w:rPr>
          <w:rFonts w:ascii="Arial" w:eastAsiaTheme="minorEastAsia" w:hAnsi="Arial" w:cs="Arial"/>
          <w:b/>
          <w:lang w:eastAsia="zh-CN"/>
        </w:rPr>
        <w:t xml:space="preserve">3: it is up to the UE implementation to select the proper value for </w:t>
      </w:r>
      <w:proofErr w:type="spellStart"/>
      <w:r w:rsidRPr="00767D76">
        <w:rPr>
          <w:rFonts w:ascii="Arial" w:eastAsiaTheme="minorEastAsia" w:hAnsi="Arial" w:cs="Arial"/>
          <w:b/>
          <w:i/>
          <w:lang w:eastAsia="zh-CN"/>
        </w:rPr>
        <w:t>rsrp-ThresholdSSB</w:t>
      </w:r>
      <w:proofErr w:type="spellEnd"/>
      <w:r w:rsidRPr="00767D76">
        <w:rPr>
          <w:rFonts w:ascii="Arial" w:eastAsiaTheme="minorEastAsia" w:hAnsi="Arial" w:cs="Arial"/>
          <w:b/>
          <w:lang w:eastAsia="zh-CN"/>
        </w:rPr>
        <w:t xml:space="preserve"> and </w:t>
      </w:r>
      <w:proofErr w:type="spellStart"/>
      <w:r w:rsidRPr="00767D76">
        <w:rPr>
          <w:rFonts w:ascii="Arial" w:eastAsiaTheme="minorEastAsia" w:hAnsi="Arial" w:cs="Arial"/>
          <w:b/>
          <w:i/>
          <w:lang w:eastAsia="zh-CN"/>
        </w:rPr>
        <w:t>msgA</w:t>
      </w:r>
      <w:proofErr w:type="spellEnd"/>
      <w:r w:rsidRPr="00767D76">
        <w:rPr>
          <w:rFonts w:ascii="Arial" w:eastAsiaTheme="minorEastAsia" w:hAnsi="Arial" w:cs="Arial"/>
          <w:b/>
          <w:i/>
          <w:lang w:eastAsia="zh-CN"/>
        </w:rPr>
        <w:t>-RSRP-</w:t>
      </w:r>
      <w:proofErr w:type="spellStart"/>
      <w:r w:rsidRPr="00767D76">
        <w:rPr>
          <w:rFonts w:ascii="Arial" w:eastAsiaTheme="minorEastAsia" w:hAnsi="Arial" w:cs="Arial"/>
          <w:b/>
          <w:i/>
          <w:lang w:eastAsia="zh-CN"/>
        </w:rPr>
        <w:t>ThresholdSSB</w:t>
      </w:r>
      <w:proofErr w:type="spellEnd"/>
      <w:r w:rsidRPr="00767D76">
        <w:rPr>
          <w:rFonts w:ascii="Arial" w:eastAsiaTheme="minorEastAsia" w:hAnsi="Arial" w:cs="Arial"/>
          <w:b/>
          <w:lang w:eastAsia="zh-CN"/>
        </w:rPr>
        <w:t>.</w:t>
      </w:r>
    </w:p>
    <w:p w14:paraId="55A1DCE0" w14:textId="2BFA9F57" w:rsidR="00B2780D" w:rsidRDefault="00B2780D" w:rsidP="00C63AB5">
      <w:pPr>
        <w:spacing w:after="120"/>
        <w:jc w:val="both"/>
        <w:rPr>
          <w:rFonts w:ascii="Arial" w:eastAsiaTheme="minorEastAsia" w:hAnsi="Arial" w:cs="Arial"/>
          <w:b/>
          <w:lang w:val="en-GB" w:eastAsia="zh-CN"/>
        </w:rPr>
      </w:pPr>
      <w:r w:rsidRPr="00C63AB5">
        <w:rPr>
          <w:rFonts w:ascii="Arial" w:eastAsiaTheme="minorEastAsia" w:hAnsi="Arial" w:cs="Arial" w:hint="eastAsia"/>
          <w:b/>
          <w:lang w:val="en-GB" w:eastAsia="zh-CN"/>
        </w:rPr>
        <w:t xml:space="preserve">Proposal </w:t>
      </w:r>
      <w:r>
        <w:rPr>
          <w:rFonts w:ascii="Arial" w:eastAsiaTheme="minorEastAsia" w:hAnsi="Arial" w:cs="Arial" w:hint="eastAsia"/>
          <w:b/>
          <w:lang w:val="en-GB" w:eastAsia="zh-CN"/>
        </w:rPr>
        <w:t>8</w:t>
      </w:r>
      <w:r w:rsidRPr="00C63AB5">
        <w:rPr>
          <w:rFonts w:ascii="Arial" w:eastAsiaTheme="minorEastAsia" w:hAnsi="Arial" w:cs="Arial" w:hint="eastAsia"/>
          <w:b/>
          <w:lang w:val="en-GB" w:eastAsia="zh-CN"/>
        </w:rPr>
        <w:t xml:space="preserve"> The RA-RNTI/MSGB-RNTI collision in RACH partitioning can be left to network implementation to resolve it.</w:t>
      </w:r>
    </w:p>
    <w:p w14:paraId="454097F9" w14:textId="77777777" w:rsidR="00B2780D" w:rsidRPr="00C63AB5" w:rsidRDefault="00B2780D" w:rsidP="00B2780D">
      <w:pPr>
        <w:spacing w:after="120"/>
        <w:jc w:val="both"/>
        <w:rPr>
          <w:rFonts w:ascii="Arial" w:eastAsiaTheme="minorEastAsia" w:hAnsi="Arial" w:cs="Arial"/>
          <w:b/>
          <w:lang w:val="en-GB" w:eastAsia="zh-CN"/>
        </w:rPr>
      </w:pPr>
      <w:r w:rsidRPr="00C63AB5">
        <w:rPr>
          <w:rFonts w:ascii="Arial" w:eastAsiaTheme="minorEastAsia" w:hAnsi="Arial" w:cs="Arial" w:hint="eastAsia"/>
          <w:b/>
          <w:lang w:val="en-GB" w:eastAsia="zh-CN"/>
        </w:rPr>
        <w:t xml:space="preserve">Proposal </w:t>
      </w:r>
      <w:r>
        <w:rPr>
          <w:rFonts w:ascii="Arial" w:eastAsiaTheme="minorEastAsia" w:hAnsi="Arial" w:cs="Arial" w:hint="eastAsia"/>
          <w:b/>
          <w:lang w:val="en-GB" w:eastAsia="zh-CN"/>
        </w:rPr>
        <w:t xml:space="preserve">9: </w:t>
      </w:r>
      <w:r w:rsidRPr="00C63AB5">
        <w:rPr>
          <w:rFonts w:ascii="Arial" w:eastAsiaTheme="minorEastAsia" w:hAnsi="Arial" w:cs="Arial" w:hint="eastAsia"/>
          <w:b/>
          <w:lang w:val="en-GB" w:eastAsia="zh-CN"/>
        </w:rPr>
        <w:t xml:space="preserve">As legacy, the UE can be configured the </w:t>
      </w:r>
      <w:proofErr w:type="spellStart"/>
      <w:r w:rsidRPr="00C63AB5">
        <w:rPr>
          <w:rFonts w:ascii="Arial" w:eastAsiaTheme="minorEastAsia" w:hAnsi="Arial" w:cs="Arial" w:hint="eastAsia"/>
          <w:b/>
          <w:lang w:val="en-GB" w:eastAsia="zh-CN"/>
        </w:rPr>
        <w:t>fallback</w:t>
      </w:r>
      <w:proofErr w:type="spellEnd"/>
      <w:r w:rsidRPr="00C63AB5">
        <w:rPr>
          <w:rFonts w:ascii="Arial" w:eastAsiaTheme="minorEastAsia" w:hAnsi="Arial" w:cs="Arial" w:hint="eastAsia"/>
          <w:b/>
          <w:lang w:val="en-GB" w:eastAsia="zh-CN"/>
        </w:rPr>
        <w:t xml:space="preserve"> from 2-step feature/feature combination specific RACH to 4-step feature/ feature combination specific RACH. </w:t>
      </w:r>
    </w:p>
    <w:p w14:paraId="0577CD28" w14:textId="77777777" w:rsidR="00BE25B9" w:rsidRPr="00C63AB5" w:rsidRDefault="00BE25B9" w:rsidP="00861485">
      <w:pPr>
        <w:pStyle w:val="1"/>
        <w:jc w:val="both"/>
        <w:rPr>
          <w:szCs w:val="28"/>
        </w:rPr>
      </w:pPr>
      <w:r w:rsidRPr="00C63AB5">
        <w:rPr>
          <w:rFonts w:hint="eastAsia"/>
          <w:szCs w:val="28"/>
        </w:rPr>
        <w:t>Reference</w:t>
      </w:r>
    </w:p>
    <w:p w14:paraId="47020985" w14:textId="77777777" w:rsidR="00DF367E" w:rsidRDefault="00DF367E" w:rsidP="00DF367E">
      <w:pPr>
        <w:pStyle w:val="a1"/>
        <w:numPr>
          <w:ilvl w:val="0"/>
          <w:numId w:val="29"/>
        </w:numPr>
        <w:jc w:val="left"/>
        <w:rPr>
          <w:rFonts w:ascii="Arial" w:eastAsiaTheme="minorEastAsia" w:hAnsi="Arial" w:cs="Arial"/>
          <w:lang w:val="en-GB" w:eastAsia="zh-CN"/>
        </w:rPr>
      </w:pPr>
      <w:bookmarkStart w:id="6" w:name="_Ref61279698"/>
      <w:bookmarkStart w:id="7" w:name="_Ref92728281"/>
      <w:bookmarkStart w:id="8" w:name="_Ref51144359"/>
      <w:bookmarkStart w:id="9" w:name="_Ref54104764"/>
      <w:r w:rsidRPr="00AE371E">
        <w:rPr>
          <w:rFonts w:ascii="Arial" w:eastAsiaTheme="minorEastAsia" w:hAnsi="Arial" w:cs="Arial"/>
          <w:lang w:val="en-GB" w:eastAsia="zh-CN"/>
        </w:rPr>
        <w:t>RAN2#11</w:t>
      </w:r>
      <w:r>
        <w:rPr>
          <w:rFonts w:ascii="Arial" w:eastAsiaTheme="minorEastAsia" w:hAnsi="Arial" w:cs="Arial" w:hint="eastAsia"/>
          <w:lang w:val="en-GB" w:eastAsia="zh-CN"/>
        </w:rPr>
        <w:t>6</w:t>
      </w:r>
      <w:r w:rsidRPr="00AE371E">
        <w:rPr>
          <w:rFonts w:ascii="Arial" w:eastAsiaTheme="minorEastAsia" w:hAnsi="Arial" w:cs="Arial"/>
          <w:lang w:val="en-GB" w:eastAsia="zh-CN"/>
        </w:rPr>
        <w:t>-e meeting report</w:t>
      </w:r>
      <w:bookmarkEnd w:id="6"/>
      <w:r>
        <w:rPr>
          <w:rFonts w:ascii="Arial" w:eastAsiaTheme="minorEastAsia" w:hAnsi="Arial" w:cs="Arial" w:hint="eastAsia"/>
          <w:lang w:val="en-GB" w:eastAsia="zh-CN"/>
        </w:rPr>
        <w:t>.</w:t>
      </w:r>
      <w:bookmarkEnd w:id="7"/>
    </w:p>
    <w:p w14:paraId="05E6D7D9" w14:textId="08CB09BD" w:rsidR="00DF367E" w:rsidRPr="00242C76" w:rsidRDefault="00DF367E" w:rsidP="00DF367E">
      <w:pPr>
        <w:pStyle w:val="a1"/>
        <w:numPr>
          <w:ilvl w:val="0"/>
          <w:numId w:val="29"/>
        </w:numPr>
        <w:jc w:val="left"/>
        <w:rPr>
          <w:rFonts w:ascii="Arial" w:eastAsiaTheme="minorEastAsia" w:hAnsi="Arial" w:cs="Arial"/>
          <w:lang w:val="en-GB" w:eastAsia="zh-CN"/>
        </w:rPr>
      </w:pPr>
      <w:r>
        <w:rPr>
          <w:rFonts w:ascii="Arial" w:eastAsiaTheme="minorEastAsia" w:hAnsi="Arial" w:cs="Arial"/>
          <w:lang w:val="en-GB" w:eastAsia="zh-CN"/>
        </w:rPr>
        <w:t>3GPP TS 38.</w:t>
      </w:r>
      <w:r>
        <w:rPr>
          <w:rFonts w:ascii="Arial" w:eastAsiaTheme="minorEastAsia" w:hAnsi="Arial" w:cs="Arial" w:hint="eastAsia"/>
          <w:lang w:val="en-GB" w:eastAsia="zh-CN"/>
        </w:rPr>
        <w:t>321</w:t>
      </w:r>
      <w:r w:rsidRPr="00217B08">
        <w:rPr>
          <w:rFonts w:ascii="Arial" w:eastAsiaTheme="minorEastAsia" w:hAnsi="Arial" w:cs="Arial"/>
          <w:lang w:val="en-GB" w:eastAsia="zh-CN"/>
        </w:rPr>
        <w:t xml:space="preserve"> V16.4.0, </w:t>
      </w:r>
      <w:r w:rsidRPr="00DF367E">
        <w:rPr>
          <w:rFonts w:ascii="Arial" w:eastAsiaTheme="minorEastAsia" w:hAnsi="Arial" w:cs="Arial"/>
          <w:lang w:val="en-GB" w:eastAsia="zh-CN"/>
        </w:rPr>
        <w:t>Medium Access Control (MAC) protocol specification</w:t>
      </w:r>
      <w:r>
        <w:rPr>
          <w:rFonts w:ascii="Arial" w:eastAsiaTheme="minorEastAsia" w:hAnsi="Arial" w:cs="Arial" w:hint="eastAsia"/>
          <w:lang w:val="en-GB" w:eastAsia="zh-CN"/>
        </w:rPr>
        <w:t>.</w:t>
      </w:r>
    </w:p>
    <w:p w14:paraId="0FCEA6EF" w14:textId="301ACD3A" w:rsidR="00DF367E" w:rsidRDefault="00DF367E" w:rsidP="00DF367E">
      <w:pPr>
        <w:pStyle w:val="a1"/>
        <w:numPr>
          <w:ilvl w:val="0"/>
          <w:numId w:val="29"/>
        </w:numPr>
        <w:jc w:val="left"/>
        <w:rPr>
          <w:rFonts w:ascii="Arial" w:eastAsiaTheme="minorEastAsia" w:hAnsi="Arial" w:cs="Arial"/>
          <w:lang w:val="en-GB" w:eastAsia="zh-CN"/>
        </w:rPr>
      </w:pPr>
      <w:r>
        <w:rPr>
          <w:rFonts w:ascii="Arial" w:eastAsiaTheme="minorEastAsia" w:hAnsi="Arial" w:cs="Arial"/>
          <w:lang w:val="en-GB" w:eastAsia="zh-CN"/>
        </w:rPr>
        <w:t>[Post116-e][</w:t>
      </w:r>
      <w:r>
        <w:rPr>
          <w:rFonts w:ascii="Arial" w:eastAsiaTheme="minorEastAsia" w:hAnsi="Arial" w:cs="Arial" w:hint="eastAsia"/>
          <w:lang w:val="en-GB" w:eastAsia="zh-CN"/>
        </w:rPr>
        <w:t>515</w:t>
      </w:r>
      <w:r w:rsidRPr="00217B08">
        <w:rPr>
          <w:rFonts w:ascii="Arial" w:eastAsiaTheme="minorEastAsia" w:hAnsi="Arial" w:cs="Arial"/>
          <w:lang w:val="en-GB" w:eastAsia="zh-CN"/>
        </w:rPr>
        <w:t>]</w:t>
      </w:r>
      <w:r w:rsidRPr="00DF367E">
        <w:t xml:space="preserve"> </w:t>
      </w:r>
      <w:r w:rsidRPr="00DF367E">
        <w:rPr>
          <w:rFonts w:ascii="Arial" w:eastAsiaTheme="minorEastAsia" w:hAnsi="Arial" w:cs="Arial"/>
          <w:lang w:val="en-GB" w:eastAsia="zh-CN"/>
        </w:rPr>
        <w:t>[RACH partitioning] MAC Procedure aspects (ZTE)</w:t>
      </w:r>
    </w:p>
    <w:p w14:paraId="451069A8" w14:textId="4A3E87B6" w:rsidR="00DF367E" w:rsidRDefault="00DF367E" w:rsidP="00DF367E">
      <w:pPr>
        <w:pStyle w:val="a1"/>
        <w:numPr>
          <w:ilvl w:val="0"/>
          <w:numId w:val="29"/>
        </w:numPr>
        <w:jc w:val="left"/>
        <w:rPr>
          <w:rFonts w:ascii="Arial" w:eastAsiaTheme="minorEastAsia" w:hAnsi="Arial" w:cs="Arial"/>
          <w:lang w:val="en-GB" w:eastAsia="zh-CN"/>
        </w:rPr>
      </w:pPr>
      <w:bookmarkStart w:id="10" w:name="_Ref71534429"/>
      <w:bookmarkEnd w:id="8"/>
      <w:bookmarkEnd w:id="9"/>
      <w:r w:rsidRPr="00AE371E">
        <w:rPr>
          <w:rFonts w:ascii="Arial" w:eastAsiaTheme="minorEastAsia" w:hAnsi="Arial" w:cs="Arial"/>
          <w:lang w:val="en-GB" w:eastAsia="zh-CN"/>
        </w:rPr>
        <w:t>RAN2#11</w:t>
      </w:r>
      <w:r>
        <w:rPr>
          <w:rFonts w:ascii="Arial" w:eastAsiaTheme="minorEastAsia" w:hAnsi="Arial" w:cs="Arial" w:hint="eastAsia"/>
          <w:lang w:val="en-GB" w:eastAsia="zh-CN"/>
        </w:rPr>
        <w:t>3</w:t>
      </w:r>
      <w:r w:rsidRPr="00AE371E">
        <w:rPr>
          <w:rFonts w:ascii="Arial" w:eastAsiaTheme="minorEastAsia" w:hAnsi="Arial" w:cs="Arial"/>
          <w:lang w:val="en-GB" w:eastAsia="zh-CN"/>
        </w:rPr>
        <w:t>-e meeting report</w:t>
      </w:r>
      <w:r>
        <w:rPr>
          <w:rFonts w:ascii="Arial" w:eastAsiaTheme="minorEastAsia" w:hAnsi="Arial" w:cs="Arial" w:hint="eastAsia"/>
          <w:lang w:val="en-GB" w:eastAsia="zh-CN"/>
        </w:rPr>
        <w:t>.</w:t>
      </w:r>
    </w:p>
    <w:p w14:paraId="0B7559EE" w14:textId="5BE40879" w:rsidR="002418EB" w:rsidRDefault="00DF367E" w:rsidP="00DF367E">
      <w:pPr>
        <w:pStyle w:val="a1"/>
        <w:numPr>
          <w:ilvl w:val="0"/>
          <w:numId w:val="29"/>
        </w:numPr>
        <w:jc w:val="left"/>
        <w:rPr>
          <w:rFonts w:ascii="Arial" w:eastAsiaTheme="minorEastAsia" w:hAnsi="Arial" w:cs="Arial"/>
          <w:lang w:val="en-GB" w:eastAsia="zh-CN"/>
        </w:rPr>
      </w:pPr>
      <w:r w:rsidRPr="00AE371E">
        <w:rPr>
          <w:rFonts w:ascii="Arial" w:eastAsiaTheme="minorEastAsia" w:hAnsi="Arial" w:cs="Arial"/>
          <w:lang w:val="en-GB" w:eastAsia="zh-CN"/>
        </w:rPr>
        <w:t>RAN2#11</w:t>
      </w:r>
      <w:r>
        <w:rPr>
          <w:rFonts w:ascii="Arial" w:eastAsiaTheme="minorEastAsia" w:hAnsi="Arial" w:cs="Arial" w:hint="eastAsia"/>
          <w:lang w:val="en-GB" w:eastAsia="zh-CN"/>
        </w:rPr>
        <w:t>5</w:t>
      </w:r>
      <w:r w:rsidRPr="00AE371E">
        <w:rPr>
          <w:rFonts w:ascii="Arial" w:eastAsiaTheme="minorEastAsia" w:hAnsi="Arial" w:cs="Arial"/>
          <w:lang w:val="en-GB" w:eastAsia="zh-CN"/>
        </w:rPr>
        <w:t>-e meeting report</w:t>
      </w:r>
      <w:r>
        <w:rPr>
          <w:rFonts w:ascii="Arial" w:eastAsiaTheme="minorEastAsia" w:hAnsi="Arial" w:cs="Arial" w:hint="eastAsia"/>
          <w:lang w:val="en-GB" w:eastAsia="zh-CN"/>
        </w:rPr>
        <w:t>.</w:t>
      </w:r>
      <w:bookmarkStart w:id="11" w:name="_GoBack"/>
      <w:bookmarkEnd w:id="10"/>
      <w:bookmarkEnd w:id="11"/>
    </w:p>
    <w:p w14:paraId="549346FC" w14:textId="448590D7" w:rsidR="00D5298E" w:rsidRPr="00DF367E" w:rsidRDefault="006C4CFC" w:rsidP="006C4CFC">
      <w:pPr>
        <w:pStyle w:val="a1"/>
        <w:numPr>
          <w:ilvl w:val="0"/>
          <w:numId w:val="29"/>
        </w:numPr>
        <w:jc w:val="left"/>
        <w:rPr>
          <w:rFonts w:ascii="Arial" w:eastAsiaTheme="minorEastAsia" w:hAnsi="Arial" w:cs="Arial"/>
          <w:lang w:val="en-GB" w:eastAsia="zh-CN"/>
        </w:rPr>
      </w:pPr>
      <w:bookmarkStart w:id="12" w:name="_Ref92728331"/>
      <w:r w:rsidRPr="006C4CFC">
        <w:rPr>
          <w:rFonts w:ascii="Arial" w:eastAsiaTheme="minorEastAsia" w:hAnsi="Arial" w:cs="Arial"/>
          <w:lang w:val="en-GB" w:eastAsia="zh-CN"/>
        </w:rPr>
        <w:t xml:space="preserve">R2-2200031, Running MAC CR for Small Data, Huawei, </w:t>
      </w:r>
      <w:proofErr w:type="spellStart"/>
      <w:r w:rsidRPr="006C4CFC">
        <w:rPr>
          <w:rFonts w:ascii="Arial" w:eastAsiaTheme="minorEastAsia" w:hAnsi="Arial" w:cs="Arial"/>
          <w:lang w:val="en-GB" w:eastAsia="zh-CN"/>
        </w:rPr>
        <w:t>HiSilicon</w:t>
      </w:r>
      <w:bookmarkEnd w:id="12"/>
      <w:proofErr w:type="spellEnd"/>
    </w:p>
    <w:sectPr w:rsidR="00D5298E" w:rsidRPr="00DF367E"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806890" w14:textId="77777777" w:rsidR="00665C07" w:rsidRDefault="00665C07">
      <w:r>
        <w:separator/>
      </w:r>
    </w:p>
  </w:endnote>
  <w:endnote w:type="continuationSeparator" w:id="0">
    <w:p w14:paraId="0D9FB497" w14:textId="77777777" w:rsidR="00665C07" w:rsidRDefault="00665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655545" w14:textId="77777777" w:rsidR="00665C07" w:rsidRDefault="00665C07">
      <w:r>
        <w:separator/>
      </w:r>
    </w:p>
  </w:footnote>
  <w:footnote w:type="continuationSeparator" w:id="0">
    <w:p w14:paraId="2C5A8AF9" w14:textId="77777777" w:rsidR="00665C07" w:rsidRDefault="00665C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3274C"/>
    <w:multiLevelType w:val="hybridMultilevel"/>
    <w:tmpl w:val="8C400600"/>
    <w:lvl w:ilvl="0" w:tplc="1EB69BFC">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B4055B"/>
    <w:multiLevelType w:val="hybridMultilevel"/>
    <w:tmpl w:val="37E6EDF4"/>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150F0C2F"/>
    <w:multiLevelType w:val="hybridMultilevel"/>
    <w:tmpl w:val="D87A6D34"/>
    <w:lvl w:ilvl="0" w:tplc="2D5A297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64C16EB"/>
    <w:multiLevelType w:val="multilevel"/>
    <w:tmpl w:val="164C16E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D3D3C08"/>
    <w:multiLevelType w:val="hybridMultilevel"/>
    <w:tmpl w:val="86669772"/>
    <w:lvl w:ilvl="0" w:tplc="A66C1BA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D3F0CD9"/>
    <w:multiLevelType w:val="multilevel"/>
    <w:tmpl w:val="10EE0150"/>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nsid w:val="2E954CBF"/>
    <w:multiLevelType w:val="hybridMultilevel"/>
    <w:tmpl w:val="0F2C5504"/>
    <w:lvl w:ilvl="0" w:tplc="5DA4F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CC6A89"/>
    <w:multiLevelType w:val="hybridMultilevel"/>
    <w:tmpl w:val="9DDED9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EA44FF"/>
    <w:multiLevelType w:val="multilevel"/>
    <w:tmpl w:val="33EA44F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D97192C"/>
    <w:multiLevelType w:val="hybridMultilevel"/>
    <w:tmpl w:val="D7D6EEE4"/>
    <w:lvl w:ilvl="0" w:tplc="E6700A6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0A3629"/>
    <w:multiLevelType w:val="hybridMultilevel"/>
    <w:tmpl w:val="F9469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CBE5D13"/>
    <w:multiLevelType w:val="multilevel"/>
    <w:tmpl w:val="C2B2B3C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D203AB"/>
    <w:multiLevelType w:val="hybridMultilevel"/>
    <w:tmpl w:val="BC022CB8"/>
    <w:lvl w:ilvl="0" w:tplc="2A24EC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C1554D8"/>
    <w:multiLevelType w:val="hybridMultilevel"/>
    <w:tmpl w:val="C83A00B4"/>
    <w:lvl w:ilvl="0" w:tplc="0CC42D0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2D65215"/>
    <w:multiLevelType w:val="hybridMultilevel"/>
    <w:tmpl w:val="4704F7AC"/>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636346F"/>
    <w:multiLevelType w:val="hybridMultilevel"/>
    <w:tmpl w:val="1D62C37A"/>
    <w:lvl w:ilvl="0" w:tplc="E94A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5"/>
  </w:num>
  <w:num w:numId="3">
    <w:abstractNumId w:val="16"/>
  </w:num>
  <w:num w:numId="4">
    <w:abstractNumId w:val="13"/>
  </w:num>
  <w:num w:numId="5">
    <w:abstractNumId w:val="28"/>
  </w:num>
  <w:num w:numId="6">
    <w:abstractNumId w:val="22"/>
  </w:num>
  <w:num w:numId="7">
    <w:abstractNumId w:val="23"/>
  </w:num>
  <w:num w:numId="8">
    <w:abstractNumId w:val="12"/>
  </w:num>
  <w:num w:numId="9">
    <w:abstractNumId w:val="18"/>
  </w:num>
  <w:num w:numId="10">
    <w:abstractNumId w:val="9"/>
  </w:num>
  <w:num w:numId="11">
    <w:abstractNumId w:val="24"/>
  </w:num>
  <w:num w:numId="12">
    <w:abstractNumId w:val="1"/>
  </w:num>
  <w:num w:numId="13">
    <w:abstractNumId w:val="10"/>
  </w:num>
  <w:num w:numId="14">
    <w:abstractNumId w:val="15"/>
  </w:num>
  <w:num w:numId="15">
    <w:abstractNumId w:val="11"/>
  </w:num>
  <w:num w:numId="16">
    <w:abstractNumId w:val="21"/>
  </w:num>
  <w:num w:numId="17">
    <w:abstractNumId w:val="27"/>
  </w:num>
  <w:num w:numId="18">
    <w:abstractNumId w:val="27"/>
  </w:num>
  <w:num w:numId="19">
    <w:abstractNumId w:val="19"/>
  </w:num>
  <w:num w:numId="20">
    <w:abstractNumId w:val="3"/>
  </w:num>
  <w:num w:numId="21">
    <w:abstractNumId w:val="6"/>
  </w:num>
  <w:num w:numId="22">
    <w:abstractNumId w:val="8"/>
  </w:num>
  <w:num w:numId="23">
    <w:abstractNumId w:val="0"/>
  </w:num>
  <w:num w:numId="24">
    <w:abstractNumId w:val="4"/>
  </w:num>
  <w:num w:numId="25">
    <w:abstractNumId w:val="17"/>
  </w:num>
  <w:num w:numId="26">
    <w:abstractNumId w:val="7"/>
  </w:num>
  <w:num w:numId="27">
    <w:abstractNumId w:val="27"/>
  </w:num>
  <w:num w:numId="28">
    <w:abstractNumId w:val="27"/>
  </w:num>
  <w:num w:numId="29">
    <w:abstractNumId w:val="20"/>
  </w:num>
  <w:num w:numId="30">
    <w:abstractNumId w:val="26"/>
  </w:num>
  <w:num w:numId="31">
    <w:abstractNumId w:val="5"/>
  </w:num>
  <w:num w:numId="32">
    <w:abstractNumId w:val="2"/>
  </w:num>
  <w:num w:numId="33">
    <w:abstractNumId w:val="14"/>
  </w:num>
  <w:num w:numId="34">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6EF"/>
    <w:rsid w:val="00003BD4"/>
    <w:rsid w:val="00003EA4"/>
    <w:rsid w:val="000040DA"/>
    <w:rsid w:val="00004526"/>
    <w:rsid w:val="00005702"/>
    <w:rsid w:val="000057FA"/>
    <w:rsid w:val="00005BCD"/>
    <w:rsid w:val="0000600A"/>
    <w:rsid w:val="00006229"/>
    <w:rsid w:val="000062D6"/>
    <w:rsid w:val="00006817"/>
    <w:rsid w:val="00006E0C"/>
    <w:rsid w:val="00006E95"/>
    <w:rsid w:val="00007279"/>
    <w:rsid w:val="000079B7"/>
    <w:rsid w:val="00007EB1"/>
    <w:rsid w:val="00010B23"/>
    <w:rsid w:val="00010C87"/>
    <w:rsid w:val="00010E73"/>
    <w:rsid w:val="000116A5"/>
    <w:rsid w:val="00012393"/>
    <w:rsid w:val="00012AA4"/>
    <w:rsid w:val="00012F65"/>
    <w:rsid w:val="000135B7"/>
    <w:rsid w:val="00013868"/>
    <w:rsid w:val="00013A2D"/>
    <w:rsid w:val="00013B67"/>
    <w:rsid w:val="0001408C"/>
    <w:rsid w:val="0001438C"/>
    <w:rsid w:val="000147AB"/>
    <w:rsid w:val="00014C4C"/>
    <w:rsid w:val="00014F63"/>
    <w:rsid w:val="000155D8"/>
    <w:rsid w:val="00015EAF"/>
    <w:rsid w:val="00016AA5"/>
    <w:rsid w:val="00016AC6"/>
    <w:rsid w:val="00016CFA"/>
    <w:rsid w:val="00016D97"/>
    <w:rsid w:val="00016FE1"/>
    <w:rsid w:val="0001742C"/>
    <w:rsid w:val="0001767A"/>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0D39"/>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CEF"/>
    <w:rsid w:val="00037EC4"/>
    <w:rsid w:val="000404E9"/>
    <w:rsid w:val="000417EB"/>
    <w:rsid w:val="0004186F"/>
    <w:rsid w:val="00042463"/>
    <w:rsid w:val="0004357F"/>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76"/>
    <w:rsid w:val="00053CAD"/>
    <w:rsid w:val="00053FA8"/>
    <w:rsid w:val="00054139"/>
    <w:rsid w:val="0005461C"/>
    <w:rsid w:val="0005475A"/>
    <w:rsid w:val="00054B8E"/>
    <w:rsid w:val="00054FB6"/>
    <w:rsid w:val="00055126"/>
    <w:rsid w:val="00055AA1"/>
    <w:rsid w:val="00055E49"/>
    <w:rsid w:val="00055ECB"/>
    <w:rsid w:val="0005638E"/>
    <w:rsid w:val="000566E1"/>
    <w:rsid w:val="000575A9"/>
    <w:rsid w:val="00057B7E"/>
    <w:rsid w:val="00060A1B"/>
    <w:rsid w:val="00060DF6"/>
    <w:rsid w:val="00061681"/>
    <w:rsid w:val="0006264B"/>
    <w:rsid w:val="00062933"/>
    <w:rsid w:val="00062FC2"/>
    <w:rsid w:val="00063C4D"/>
    <w:rsid w:val="00063FC5"/>
    <w:rsid w:val="00064119"/>
    <w:rsid w:val="0006414A"/>
    <w:rsid w:val="00064322"/>
    <w:rsid w:val="000643F4"/>
    <w:rsid w:val="00064721"/>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0"/>
    <w:rsid w:val="00075D35"/>
    <w:rsid w:val="00075E4D"/>
    <w:rsid w:val="00075FE1"/>
    <w:rsid w:val="000767B5"/>
    <w:rsid w:val="00076930"/>
    <w:rsid w:val="00076B7E"/>
    <w:rsid w:val="00076C75"/>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8B6"/>
    <w:rsid w:val="00082DC8"/>
    <w:rsid w:val="0008356D"/>
    <w:rsid w:val="00083725"/>
    <w:rsid w:val="00083BC8"/>
    <w:rsid w:val="00083E26"/>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31F4"/>
    <w:rsid w:val="00093279"/>
    <w:rsid w:val="00093708"/>
    <w:rsid w:val="0009377A"/>
    <w:rsid w:val="000938E1"/>
    <w:rsid w:val="00093E43"/>
    <w:rsid w:val="00093E9F"/>
    <w:rsid w:val="00095096"/>
    <w:rsid w:val="00095375"/>
    <w:rsid w:val="00095B79"/>
    <w:rsid w:val="00095FCD"/>
    <w:rsid w:val="00096BC9"/>
    <w:rsid w:val="00096CF4"/>
    <w:rsid w:val="00097266"/>
    <w:rsid w:val="000972E1"/>
    <w:rsid w:val="000974F4"/>
    <w:rsid w:val="000A078C"/>
    <w:rsid w:val="000A07BB"/>
    <w:rsid w:val="000A0BB8"/>
    <w:rsid w:val="000A0E22"/>
    <w:rsid w:val="000A0E77"/>
    <w:rsid w:val="000A0FC6"/>
    <w:rsid w:val="000A14E3"/>
    <w:rsid w:val="000A18E8"/>
    <w:rsid w:val="000A1BA5"/>
    <w:rsid w:val="000A1E95"/>
    <w:rsid w:val="000A21DB"/>
    <w:rsid w:val="000A2793"/>
    <w:rsid w:val="000A37A5"/>
    <w:rsid w:val="000A380C"/>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2A6"/>
    <w:rsid w:val="000A7457"/>
    <w:rsid w:val="000B0374"/>
    <w:rsid w:val="000B0643"/>
    <w:rsid w:val="000B0728"/>
    <w:rsid w:val="000B09B7"/>
    <w:rsid w:val="000B0C8C"/>
    <w:rsid w:val="000B3216"/>
    <w:rsid w:val="000B3296"/>
    <w:rsid w:val="000B4489"/>
    <w:rsid w:val="000B4664"/>
    <w:rsid w:val="000B4996"/>
    <w:rsid w:val="000B5179"/>
    <w:rsid w:val="000B57BA"/>
    <w:rsid w:val="000B66A6"/>
    <w:rsid w:val="000B7123"/>
    <w:rsid w:val="000B77A0"/>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8E6"/>
    <w:rsid w:val="000C7B9A"/>
    <w:rsid w:val="000C7BEC"/>
    <w:rsid w:val="000D041A"/>
    <w:rsid w:val="000D086E"/>
    <w:rsid w:val="000D0F69"/>
    <w:rsid w:val="000D1732"/>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1CC"/>
    <w:rsid w:val="000E130E"/>
    <w:rsid w:val="000E1387"/>
    <w:rsid w:val="000E1674"/>
    <w:rsid w:val="000E1954"/>
    <w:rsid w:val="000E2E72"/>
    <w:rsid w:val="000E2FF4"/>
    <w:rsid w:val="000E342F"/>
    <w:rsid w:val="000E3AE2"/>
    <w:rsid w:val="000E45BE"/>
    <w:rsid w:val="000E472C"/>
    <w:rsid w:val="000E477E"/>
    <w:rsid w:val="000E488F"/>
    <w:rsid w:val="000E4B35"/>
    <w:rsid w:val="000E517C"/>
    <w:rsid w:val="000E557C"/>
    <w:rsid w:val="000E5742"/>
    <w:rsid w:val="000E61FD"/>
    <w:rsid w:val="000E629A"/>
    <w:rsid w:val="000E649F"/>
    <w:rsid w:val="000E69D1"/>
    <w:rsid w:val="000E75B3"/>
    <w:rsid w:val="000E75DB"/>
    <w:rsid w:val="000E7602"/>
    <w:rsid w:val="000E7D9B"/>
    <w:rsid w:val="000E7F1F"/>
    <w:rsid w:val="000E7FEF"/>
    <w:rsid w:val="000F001D"/>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5AB2"/>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B65"/>
    <w:rsid w:val="00106DD3"/>
    <w:rsid w:val="00106FB2"/>
    <w:rsid w:val="0010727F"/>
    <w:rsid w:val="001072ED"/>
    <w:rsid w:val="0010757E"/>
    <w:rsid w:val="00107749"/>
    <w:rsid w:val="00107F1D"/>
    <w:rsid w:val="001102F6"/>
    <w:rsid w:val="00110A3B"/>
    <w:rsid w:val="00111A44"/>
    <w:rsid w:val="001125DC"/>
    <w:rsid w:val="001127B9"/>
    <w:rsid w:val="00112C0B"/>
    <w:rsid w:val="00112E91"/>
    <w:rsid w:val="00113461"/>
    <w:rsid w:val="0011358D"/>
    <w:rsid w:val="00113A32"/>
    <w:rsid w:val="00114239"/>
    <w:rsid w:val="0011474F"/>
    <w:rsid w:val="00114951"/>
    <w:rsid w:val="00114BBB"/>
    <w:rsid w:val="00114C0D"/>
    <w:rsid w:val="001157E2"/>
    <w:rsid w:val="00115CE3"/>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273"/>
    <w:rsid w:val="00133571"/>
    <w:rsid w:val="0013363D"/>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69E3"/>
    <w:rsid w:val="00146B00"/>
    <w:rsid w:val="00147738"/>
    <w:rsid w:val="00147BC9"/>
    <w:rsid w:val="0015000D"/>
    <w:rsid w:val="001501A7"/>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3F65"/>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6B"/>
    <w:rsid w:val="00171E5B"/>
    <w:rsid w:val="00172030"/>
    <w:rsid w:val="00172395"/>
    <w:rsid w:val="001726A5"/>
    <w:rsid w:val="00172CA2"/>
    <w:rsid w:val="00172DA0"/>
    <w:rsid w:val="00172E8C"/>
    <w:rsid w:val="00173E5D"/>
    <w:rsid w:val="001742A3"/>
    <w:rsid w:val="0017488C"/>
    <w:rsid w:val="00174982"/>
    <w:rsid w:val="00174D39"/>
    <w:rsid w:val="00174F46"/>
    <w:rsid w:val="00175161"/>
    <w:rsid w:val="00175355"/>
    <w:rsid w:val="00175B55"/>
    <w:rsid w:val="00175EFC"/>
    <w:rsid w:val="00175FA0"/>
    <w:rsid w:val="001762E4"/>
    <w:rsid w:val="00176631"/>
    <w:rsid w:val="001769B2"/>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B67"/>
    <w:rsid w:val="00183D2D"/>
    <w:rsid w:val="00183E21"/>
    <w:rsid w:val="00183F7B"/>
    <w:rsid w:val="00184014"/>
    <w:rsid w:val="0018457F"/>
    <w:rsid w:val="0018472E"/>
    <w:rsid w:val="00184EDB"/>
    <w:rsid w:val="001850D9"/>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239F"/>
    <w:rsid w:val="001A3158"/>
    <w:rsid w:val="001A3832"/>
    <w:rsid w:val="001A3F69"/>
    <w:rsid w:val="001A40E4"/>
    <w:rsid w:val="001A491A"/>
    <w:rsid w:val="001A50BB"/>
    <w:rsid w:val="001A52BE"/>
    <w:rsid w:val="001A67A3"/>
    <w:rsid w:val="001A7CF7"/>
    <w:rsid w:val="001A7EDE"/>
    <w:rsid w:val="001B0204"/>
    <w:rsid w:val="001B0807"/>
    <w:rsid w:val="001B0B75"/>
    <w:rsid w:val="001B0F0C"/>
    <w:rsid w:val="001B220B"/>
    <w:rsid w:val="001B352F"/>
    <w:rsid w:val="001B3C20"/>
    <w:rsid w:val="001B4036"/>
    <w:rsid w:val="001B4235"/>
    <w:rsid w:val="001B4628"/>
    <w:rsid w:val="001B52C2"/>
    <w:rsid w:val="001B556E"/>
    <w:rsid w:val="001B5C00"/>
    <w:rsid w:val="001B5E0B"/>
    <w:rsid w:val="001B5E4E"/>
    <w:rsid w:val="001B5EAE"/>
    <w:rsid w:val="001B604F"/>
    <w:rsid w:val="001B61AC"/>
    <w:rsid w:val="001B65AD"/>
    <w:rsid w:val="001B689A"/>
    <w:rsid w:val="001B6C4A"/>
    <w:rsid w:val="001B700E"/>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837"/>
    <w:rsid w:val="001C5CD7"/>
    <w:rsid w:val="001C5D4D"/>
    <w:rsid w:val="001C616D"/>
    <w:rsid w:val="001C6D6A"/>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DB"/>
    <w:rsid w:val="001D533D"/>
    <w:rsid w:val="001D53BD"/>
    <w:rsid w:val="001D5517"/>
    <w:rsid w:val="001D5707"/>
    <w:rsid w:val="001D623B"/>
    <w:rsid w:val="001D6AF2"/>
    <w:rsid w:val="001D7149"/>
    <w:rsid w:val="001D7163"/>
    <w:rsid w:val="001D785D"/>
    <w:rsid w:val="001E00B5"/>
    <w:rsid w:val="001E05CA"/>
    <w:rsid w:val="001E0A06"/>
    <w:rsid w:val="001E0AA0"/>
    <w:rsid w:val="001E1D64"/>
    <w:rsid w:val="001E2A0B"/>
    <w:rsid w:val="001E35A7"/>
    <w:rsid w:val="001E36ED"/>
    <w:rsid w:val="001E3967"/>
    <w:rsid w:val="001E3F60"/>
    <w:rsid w:val="001E4479"/>
    <w:rsid w:val="001E44AD"/>
    <w:rsid w:val="001E4CBF"/>
    <w:rsid w:val="001E4E6D"/>
    <w:rsid w:val="001E5D00"/>
    <w:rsid w:val="001E6DDD"/>
    <w:rsid w:val="001E72D2"/>
    <w:rsid w:val="001E77F0"/>
    <w:rsid w:val="001E7EDF"/>
    <w:rsid w:val="001F040C"/>
    <w:rsid w:val="001F04AC"/>
    <w:rsid w:val="001F04FD"/>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B3D"/>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0CD1"/>
    <w:rsid w:val="0021105B"/>
    <w:rsid w:val="00211258"/>
    <w:rsid w:val="0021193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277"/>
    <w:rsid w:val="0022144D"/>
    <w:rsid w:val="002214AA"/>
    <w:rsid w:val="00221744"/>
    <w:rsid w:val="0022175D"/>
    <w:rsid w:val="002219C8"/>
    <w:rsid w:val="00221A7D"/>
    <w:rsid w:val="00221B2E"/>
    <w:rsid w:val="0022201C"/>
    <w:rsid w:val="002221D9"/>
    <w:rsid w:val="00222B2F"/>
    <w:rsid w:val="00223C64"/>
    <w:rsid w:val="00223E82"/>
    <w:rsid w:val="00223FD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4E86"/>
    <w:rsid w:val="002350B0"/>
    <w:rsid w:val="00235541"/>
    <w:rsid w:val="00235E86"/>
    <w:rsid w:val="002362AC"/>
    <w:rsid w:val="002371C5"/>
    <w:rsid w:val="00237A1B"/>
    <w:rsid w:val="00237DC5"/>
    <w:rsid w:val="0024043B"/>
    <w:rsid w:val="00240C4B"/>
    <w:rsid w:val="00240DCE"/>
    <w:rsid w:val="0024144A"/>
    <w:rsid w:val="002418EB"/>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2B0"/>
    <w:rsid w:val="0024432B"/>
    <w:rsid w:val="002445AD"/>
    <w:rsid w:val="002445EA"/>
    <w:rsid w:val="00244624"/>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546"/>
    <w:rsid w:val="00256744"/>
    <w:rsid w:val="00256D27"/>
    <w:rsid w:val="00256FC0"/>
    <w:rsid w:val="0025763C"/>
    <w:rsid w:val="00257B37"/>
    <w:rsid w:val="00257C71"/>
    <w:rsid w:val="00257E49"/>
    <w:rsid w:val="00260345"/>
    <w:rsid w:val="002605C3"/>
    <w:rsid w:val="002608E1"/>
    <w:rsid w:val="00260A9E"/>
    <w:rsid w:val="00260B33"/>
    <w:rsid w:val="00260DBE"/>
    <w:rsid w:val="00260FCA"/>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C14"/>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970"/>
    <w:rsid w:val="00273C86"/>
    <w:rsid w:val="002740A8"/>
    <w:rsid w:val="002747D0"/>
    <w:rsid w:val="00274C75"/>
    <w:rsid w:val="00275303"/>
    <w:rsid w:val="00275367"/>
    <w:rsid w:val="0027555A"/>
    <w:rsid w:val="002759FB"/>
    <w:rsid w:val="00275A88"/>
    <w:rsid w:val="00275B0C"/>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1DA"/>
    <w:rsid w:val="00284D86"/>
    <w:rsid w:val="002857CA"/>
    <w:rsid w:val="002859BF"/>
    <w:rsid w:val="002864AD"/>
    <w:rsid w:val="00286574"/>
    <w:rsid w:val="002870B3"/>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67"/>
    <w:rsid w:val="00294534"/>
    <w:rsid w:val="00294E98"/>
    <w:rsid w:val="00295870"/>
    <w:rsid w:val="00295AA0"/>
    <w:rsid w:val="00295C42"/>
    <w:rsid w:val="00295D97"/>
    <w:rsid w:val="00295E03"/>
    <w:rsid w:val="00295F92"/>
    <w:rsid w:val="00296892"/>
    <w:rsid w:val="0029704A"/>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72"/>
    <w:rsid w:val="002A2F65"/>
    <w:rsid w:val="002A35E2"/>
    <w:rsid w:val="002A369D"/>
    <w:rsid w:val="002A3B2A"/>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63"/>
    <w:rsid w:val="002B037E"/>
    <w:rsid w:val="002B0640"/>
    <w:rsid w:val="002B071C"/>
    <w:rsid w:val="002B0CF7"/>
    <w:rsid w:val="002B0D11"/>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4C33"/>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7F"/>
    <w:rsid w:val="002E68E9"/>
    <w:rsid w:val="002E6BCC"/>
    <w:rsid w:val="002E6D4F"/>
    <w:rsid w:val="002E6D6D"/>
    <w:rsid w:val="002E6E0E"/>
    <w:rsid w:val="002E7130"/>
    <w:rsid w:val="002E7146"/>
    <w:rsid w:val="002E7556"/>
    <w:rsid w:val="002E7559"/>
    <w:rsid w:val="002E7727"/>
    <w:rsid w:val="002E7C3E"/>
    <w:rsid w:val="002F0276"/>
    <w:rsid w:val="002F06A5"/>
    <w:rsid w:val="002F0B08"/>
    <w:rsid w:val="002F0BC5"/>
    <w:rsid w:val="002F0DD2"/>
    <w:rsid w:val="002F11AA"/>
    <w:rsid w:val="002F15CB"/>
    <w:rsid w:val="002F2B16"/>
    <w:rsid w:val="002F32B5"/>
    <w:rsid w:val="002F3D46"/>
    <w:rsid w:val="002F40F8"/>
    <w:rsid w:val="002F4476"/>
    <w:rsid w:val="002F44ED"/>
    <w:rsid w:val="002F4B83"/>
    <w:rsid w:val="002F4E9B"/>
    <w:rsid w:val="002F53F3"/>
    <w:rsid w:val="002F55F4"/>
    <w:rsid w:val="002F5A02"/>
    <w:rsid w:val="002F653D"/>
    <w:rsid w:val="002F67FE"/>
    <w:rsid w:val="002F6969"/>
    <w:rsid w:val="002F6E45"/>
    <w:rsid w:val="002F712A"/>
    <w:rsid w:val="002F74E7"/>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309"/>
    <w:rsid w:val="00315588"/>
    <w:rsid w:val="00315F86"/>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18B"/>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53B"/>
    <w:rsid w:val="00326892"/>
    <w:rsid w:val="00326E93"/>
    <w:rsid w:val="00327402"/>
    <w:rsid w:val="00327537"/>
    <w:rsid w:val="003305CE"/>
    <w:rsid w:val="00330C3E"/>
    <w:rsid w:val="00330C6A"/>
    <w:rsid w:val="003311AD"/>
    <w:rsid w:val="00331285"/>
    <w:rsid w:val="0033137D"/>
    <w:rsid w:val="003314FF"/>
    <w:rsid w:val="00331546"/>
    <w:rsid w:val="00331FE5"/>
    <w:rsid w:val="0033249E"/>
    <w:rsid w:val="0033289C"/>
    <w:rsid w:val="00332DB9"/>
    <w:rsid w:val="00332E3C"/>
    <w:rsid w:val="00332F58"/>
    <w:rsid w:val="00333344"/>
    <w:rsid w:val="00333545"/>
    <w:rsid w:val="00333CB3"/>
    <w:rsid w:val="0033472A"/>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20E4"/>
    <w:rsid w:val="0034213F"/>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D5C"/>
    <w:rsid w:val="00351F22"/>
    <w:rsid w:val="00352360"/>
    <w:rsid w:val="003523ED"/>
    <w:rsid w:val="00352B8F"/>
    <w:rsid w:val="00352DAF"/>
    <w:rsid w:val="0035326F"/>
    <w:rsid w:val="00353FE5"/>
    <w:rsid w:val="00354067"/>
    <w:rsid w:val="003547D2"/>
    <w:rsid w:val="00354892"/>
    <w:rsid w:val="00354982"/>
    <w:rsid w:val="00354CE7"/>
    <w:rsid w:val="00354DC0"/>
    <w:rsid w:val="00354DD8"/>
    <w:rsid w:val="00356D2E"/>
    <w:rsid w:val="00357000"/>
    <w:rsid w:val="00357F88"/>
    <w:rsid w:val="003600BD"/>
    <w:rsid w:val="003602D1"/>
    <w:rsid w:val="003603C7"/>
    <w:rsid w:val="00360649"/>
    <w:rsid w:val="0036084D"/>
    <w:rsid w:val="0036099D"/>
    <w:rsid w:val="00360A19"/>
    <w:rsid w:val="00360A35"/>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8E4"/>
    <w:rsid w:val="00367DD4"/>
    <w:rsid w:val="00367EF0"/>
    <w:rsid w:val="00370554"/>
    <w:rsid w:val="00370BB0"/>
    <w:rsid w:val="00371338"/>
    <w:rsid w:val="0037179C"/>
    <w:rsid w:val="003718F6"/>
    <w:rsid w:val="00371A4B"/>
    <w:rsid w:val="00371B56"/>
    <w:rsid w:val="00371BAF"/>
    <w:rsid w:val="00371BCB"/>
    <w:rsid w:val="00372047"/>
    <w:rsid w:val="0037227C"/>
    <w:rsid w:val="003727A3"/>
    <w:rsid w:val="00372958"/>
    <w:rsid w:val="00372C81"/>
    <w:rsid w:val="00373412"/>
    <w:rsid w:val="00373491"/>
    <w:rsid w:val="00373598"/>
    <w:rsid w:val="00373C51"/>
    <w:rsid w:val="00373C65"/>
    <w:rsid w:val="003744EB"/>
    <w:rsid w:val="00374A64"/>
    <w:rsid w:val="00374AEB"/>
    <w:rsid w:val="00374C70"/>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3022"/>
    <w:rsid w:val="00383377"/>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6F0"/>
    <w:rsid w:val="003878C8"/>
    <w:rsid w:val="00387CFD"/>
    <w:rsid w:val="00387D9E"/>
    <w:rsid w:val="00390177"/>
    <w:rsid w:val="003902D0"/>
    <w:rsid w:val="00390510"/>
    <w:rsid w:val="00390D39"/>
    <w:rsid w:val="003911E7"/>
    <w:rsid w:val="003913BC"/>
    <w:rsid w:val="00391461"/>
    <w:rsid w:val="00391A72"/>
    <w:rsid w:val="00391A86"/>
    <w:rsid w:val="00392290"/>
    <w:rsid w:val="00392598"/>
    <w:rsid w:val="003932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A12"/>
    <w:rsid w:val="003A0F0D"/>
    <w:rsid w:val="003A11DF"/>
    <w:rsid w:val="003A12B3"/>
    <w:rsid w:val="003A1B34"/>
    <w:rsid w:val="003A23A1"/>
    <w:rsid w:val="003A340A"/>
    <w:rsid w:val="003A3420"/>
    <w:rsid w:val="003A41F5"/>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C"/>
    <w:rsid w:val="003B4341"/>
    <w:rsid w:val="003B43AD"/>
    <w:rsid w:val="003B4583"/>
    <w:rsid w:val="003B4664"/>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4A2"/>
    <w:rsid w:val="003D0795"/>
    <w:rsid w:val="003D087F"/>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E5C"/>
    <w:rsid w:val="003D7042"/>
    <w:rsid w:val="003D7231"/>
    <w:rsid w:val="003D7C37"/>
    <w:rsid w:val="003D7DFC"/>
    <w:rsid w:val="003E09F3"/>
    <w:rsid w:val="003E0B6C"/>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623"/>
    <w:rsid w:val="003E3BE7"/>
    <w:rsid w:val="003E3C7D"/>
    <w:rsid w:val="003E3F94"/>
    <w:rsid w:val="003E4288"/>
    <w:rsid w:val="003E46CC"/>
    <w:rsid w:val="003E46EF"/>
    <w:rsid w:val="003E5D46"/>
    <w:rsid w:val="003E5FA7"/>
    <w:rsid w:val="003E6457"/>
    <w:rsid w:val="003E6570"/>
    <w:rsid w:val="003E66B7"/>
    <w:rsid w:val="003E672E"/>
    <w:rsid w:val="003E6A80"/>
    <w:rsid w:val="003E6AC8"/>
    <w:rsid w:val="003E6B48"/>
    <w:rsid w:val="003E736C"/>
    <w:rsid w:val="003E737B"/>
    <w:rsid w:val="003F01D8"/>
    <w:rsid w:val="003F027C"/>
    <w:rsid w:val="003F078C"/>
    <w:rsid w:val="003F07F0"/>
    <w:rsid w:val="003F089C"/>
    <w:rsid w:val="003F092C"/>
    <w:rsid w:val="003F0E38"/>
    <w:rsid w:val="003F0FE7"/>
    <w:rsid w:val="003F14B5"/>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5F1E"/>
    <w:rsid w:val="003F60D3"/>
    <w:rsid w:val="003F60DE"/>
    <w:rsid w:val="003F6106"/>
    <w:rsid w:val="003F6250"/>
    <w:rsid w:val="003F6546"/>
    <w:rsid w:val="003F74AB"/>
    <w:rsid w:val="003F75CE"/>
    <w:rsid w:val="003F7E4C"/>
    <w:rsid w:val="00400523"/>
    <w:rsid w:val="00400787"/>
    <w:rsid w:val="00400A52"/>
    <w:rsid w:val="00400F09"/>
    <w:rsid w:val="004012A3"/>
    <w:rsid w:val="00401DBF"/>
    <w:rsid w:val="00401DC0"/>
    <w:rsid w:val="00401E4E"/>
    <w:rsid w:val="004022BB"/>
    <w:rsid w:val="00402543"/>
    <w:rsid w:val="004025C0"/>
    <w:rsid w:val="004029A8"/>
    <w:rsid w:val="00402FB1"/>
    <w:rsid w:val="00403023"/>
    <w:rsid w:val="004037D9"/>
    <w:rsid w:val="0040390D"/>
    <w:rsid w:val="00403E26"/>
    <w:rsid w:val="00404132"/>
    <w:rsid w:val="004047C6"/>
    <w:rsid w:val="00404D4F"/>
    <w:rsid w:val="00404FB5"/>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36"/>
    <w:rsid w:val="00411F89"/>
    <w:rsid w:val="0041229C"/>
    <w:rsid w:val="0041234C"/>
    <w:rsid w:val="004126A1"/>
    <w:rsid w:val="0041295E"/>
    <w:rsid w:val="00412AB8"/>
    <w:rsid w:val="00412B11"/>
    <w:rsid w:val="00412B18"/>
    <w:rsid w:val="00412C82"/>
    <w:rsid w:val="00412E0F"/>
    <w:rsid w:val="00412E1E"/>
    <w:rsid w:val="0041312B"/>
    <w:rsid w:val="004138ED"/>
    <w:rsid w:val="00413AD1"/>
    <w:rsid w:val="00413C89"/>
    <w:rsid w:val="00413D34"/>
    <w:rsid w:val="00414186"/>
    <w:rsid w:val="00414237"/>
    <w:rsid w:val="004143B2"/>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14D"/>
    <w:rsid w:val="00423A46"/>
    <w:rsid w:val="0042400E"/>
    <w:rsid w:val="00424443"/>
    <w:rsid w:val="00424796"/>
    <w:rsid w:val="00424877"/>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2C6"/>
    <w:rsid w:val="0043430A"/>
    <w:rsid w:val="004344F1"/>
    <w:rsid w:val="00434542"/>
    <w:rsid w:val="004348D1"/>
    <w:rsid w:val="004349D4"/>
    <w:rsid w:val="00434D6C"/>
    <w:rsid w:val="00434FED"/>
    <w:rsid w:val="0043508A"/>
    <w:rsid w:val="0043569A"/>
    <w:rsid w:val="00436627"/>
    <w:rsid w:val="0043662D"/>
    <w:rsid w:val="004366AF"/>
    <w:rsid w:val="004368C2"/>
    <w:rsid w:val="00436F80"/>
    <w:rsid w:val="00437096"/>
    <w:rsid w:val="0043720E"/>
    <w:rsid w:val="00437C7C"/>
    <w:rsid w:val="00440999"/>
    <w:rsid w:val="00441C6D"/>
    <w:rsid w:val="004424A6"/>
    <w:rsid w:val="00442E4B"/>
    <w:rsid w:val="0044332D"/>
    <w:rsid w:val="0044364A"/>
    <w:rsid w:val="0044394B"/>
    <w:rsid w:val="00443BF0"/>
    <w:rsid w:val="00443DF4"/>
    <w:rsid w:val="00444035"/>
    <w:rsid w:val="00444295"/>
    <w:rsid w:val="0044447F"/>
    <w:rsid w:val="004446F2"/>
    <w:rsid w:val="00444FAC"/>
    <w:rsid w:val="00445039"/>
    <w:rsid w:val="004450D9"/>
    <w:rsid w:val="004459DC"/>
    <w:rsid w:val="004460B4"/>
    <w:rsid w:val="004461AE"/>
    <w:rsid w:val="004466F2"/>
    <w:rsid w:val="00446C12"/>
    <w:rsid w:val="00446F0A"/>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2F43"/>
    <w:rsid w:val="00463234"/>
    <w:rsid w:val="0046407C"/>
    <w:rsid w:val="00464400"/>
    <w:rsid w:val="004645B8"/>
    <w:rsid w:val="004646F4"/>
    <w:rsid w:val="00464728"/>
    <w:rsid w:val="00464746"/>
    <w:rsid w:val="00464C34"/>
    <w:rsid w:val="00464F44"/>
    <w:rsid w:val="0046516F"/>
    <w:rsid w:val="004651AA"/>
    <w:rsid w:val="004654C4"/>
    <w:rsid w:val="004654C5"/>
    <w:rsid w:val="004658B0"/>
    <w:rsid w:val="00465C10"/>
    <w:rsid w:val="00466151"/>
    <w:rsid w:val="004661FE"/>
    <w:rsid w:val="004663CC"/>
    <w:rsid w:val="0046697C"/>
    <w:rsid w:val="00466B0F"/>
    <w:rsid w:val="004674B3"/>
    <w:rsid w:val="00467562"/>
    <w:rsid w:val="00470308"/>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3DE8"/>
    <w:rsid w:val="00474247"/>
    <w:rsid w:val="00474579"/>
    <w:rsid w:val="004745DE"/>
    <w:rsid w:val="00475D2A"/>
    <w:rsid w:val="0047670A"/>
    <w:rsid w:val="0047727E"/>
    <w:rsid w:val="00477325"/>
    <w:rsid w:val="0047768B"/>
    <w:rsid w:val="00480436"/>
    <w:rsid w:val="00480FB8"/>
    <w:rsid w:val="00481010"/>
    <w:rsid w:val="00481444"/>
    <w:rsid w:val="0048182F"/>
    <w:rsid w:val="004822DE"/>
    <w:rsid w:val="0048299A"/>
    <w:rsid w:val="00483AC9"/>
    <w:rsid w:val="00483C32"/>
    <w:rsid w:val="00483C4B"/>
    <w:rsid w:val="00483DBF"/>
    <w:rsid w:val="00484388"/>
    <w:rsid w:val="00484489"/>
    <w:rsid w:val="00484491"/>
    <w:rsid w:val="004851AE"/>
    <w:rsid w:val="0048537A"/>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23"/>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9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246"/>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8EE"/>
    <w:rsid w:val="004A79E6"/>
    <w:rsid w:val="004B0276"/>
    <w:rsid w:val="004B08A0"/>
    <w:rsid w:val="004B10B7"/>
    <w:rsid w:val="004B1F28"/>
    <w:rsid w:val="004B2143"/>
    <w:rsid w:val="004B2EBF"/>
    <w:rsid w:val="004B31C0"/>
    <w:rsid w:val="004B3832"/>
    <w:rsid w:val="004B3885"/>
    <w:rsid w:val="004B39B8"/>
    <w:rsid w:val="004B431C"/>
    <w:rsid w:val="004B470F"/>
    <w:rsid w:val="004B50EF"/>
    <w:rsid w:val="004B5155"/>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DDC"/>
    <w:rsid w:val="004C2F9E"/>
    <w:rsid w:val="004C32A3"/>
    <w:rsid w:val="004C3763"/>
    <w:rsid w:val="004C380A"/>
    <w:rsid w:val="004C3922"/>
    <w:rsid w:val="004C39CA"/>
    <w:rsid w:val="004C3BD1"/>
    <w:rsid w:val="004C3D1F"/>
    <w:rsid w:val="004C4630"/>
    <w:rsid w:val="004C5304"/>
    <w:rsid w:val="004C5445"/>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517"/>
    <w:rsid w:val="004D2641"/>
    <w:rsid w:val="004D2B67"/>
    <w:rsid w:val="004D359A"/>
    <w:rsid w:val="004D389D"/>
    <w:rsid w:val="004D38FF"/>
    <w:rsid w:val="004D3F32"/>
    <w:rsid w:val="004D3FA9"/>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8E5"/>
    <w:rsid w:val="004E39F6"/>
    <w:rsid w:val="004E3A9C"/>
    <w:rsid w:val="004E4139"/>
    <w:rsid w:val="004E49FF"/>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B97"/>
    <w:rsid w:val="004F1C07"/>
    <w:rsid w:val="004F23EC"/>
    <w:rsid w:val="004F29CE"/>
    <w:rsid w:val="004F2B3E"/>
    <w:rsid w:val="004F2BCD"/>
    <w:rsid w:val="004F367F"/>
    <w:rsid w:val="004F3984"/>
    <w:rsid w:val="004F46D4"/>
    <w:rsid w:val="004F484E"/>
    <w:rsid w:val="004F4B3A"/>
    <w:rsid w:val="004F4B91"/>
    <w:rsid w:val="004F4C97"/>
    <w:rsid w:val="004F4D44"/>
    <w:rsid w:val="004F4F0C"/>
    <w:rsid w:val="004F4FFC"/>
    <w:rsid w:val="004F52EA"/>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F66"/>
    <w:rsid w:val="00506F12"/>
    <w:rsid w:val="005076A2"/>
    <w:rsid w:val="0051015F"/>
    <w:rsid w:val="0051085E"/>
    <w:rsid w:val="00511033"/>
    <w:rsid w:val="005115BB"/>
    <w:rsid w:val="00511706"/>
    <w:rsid w:val="005124E9"/>
    <w:rsid w:val="00512526"/>
    <w:rsid w:val="00512609"/>
    <w:rsid w:val="005130BA"/>
    <w:rsid w:val="005135F6"/>
    <w:rsid w:val="005148DE"/>
    <w:rsid w:val="00514E40"/>
    <w:rsid w:val="00515304"/>
    <w:rsid w:val="00515C45"/>
    <w:rsid w:val="00515DDB"/>
    <w:rsid w:val="00515F0D"/>
    <w:rsid w:val="00516232"/>
    <w:rsid w:val="0051623A"/>
    <w:rsid w:val="0051683D"/>
    <w:rsid w:val="005168B7"/>
    <w:rsid w:val="00516A40"/>
    <w:rsid w:val="00520C9A"/>
    <w:rsid w:val="00521219"/>
    <w:rsid w:val="00521459"/>
    <w:rsid w:val="00521C2E"/>
    <w:rsid w:val="0052203E"/>
    <w:rsid w:val="0052266A"/>
    <w:rsid w:val="0052288C"/>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41F"/>
    <w:rsid w:val="005406B5"/>
    <w:rsid w:val="00540AFF"/>
    <w:rsid w:val="00540F5E"/>
    <w:rsid w:val="00540FD4"/>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8BF"/>
    <w:rsid w:val="0054495D"/>
    <w:rsid w:val="00545079"/>
    <w:rsid w:val="00545272"/>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DEE"/>
    <w:rsid w:val="00566CCD"/>
    <w:rsid w:val="00567033"/>
    <w:rsid w:val="00567244"/>
    <w:rsid w:val="0056726F"/>
    <w:rsid w:val="005672A2"/>
    <w:rsid w:val="00567BD7"/>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C9E"/>
    <w:rsid w:val="00575DD6"/>
    <w:rsid w:val="00580085"/>
    <w:rsid w:val="00580E24"/>
    <w:rsid w:val="00581027"/>
    <w:rsid w:val="0058119F"/>
    <w:rsid w:val="00581A23"/>
    <w:rsid w:val="00581CA3"/>
    <w:rsid w:val="00583755"/>
    <w:rsid w:val="005838FE"/>
    <w:rsid w:val="00583C8E"/>
    <w:rsid w:val="00583E66"/>
    <w:rsid w:val="005842E9"/>
    <w:rsid w:val="00584333"/>
    <w:rsid w:val="00584CD9"/>
    <w:rsid w:val="00585598"/>
    <w:rsid w:val="00585B68"/>
    <w:rsid w:val="005860CF"/>
    <w:rsid w:val="0058616E"/>
    <w:rsid w:val="0058689C"/>
    <w:rsid w:val="005872D9"/>
    <w:rsid w:val="00587721"/>
    <w:rsid w:val="00587753"/>
    <w:rsid w:val="00587830"/>
    <w:rsid w:val="00587C30"/>
    <w:rsid w:val="00587F2E"/>
    <w:rsid w:val="00590057"/>
    <w:rsid w:val="0059019D"/>
    <w:rsid w:val="00590EDD"/>
    <w:rsid w:val="00591416"/>
    <w:rsid w:val="00591418"/>
    <w:rsid w:val="005916CB"/>
    <w:rsid w:val="005920F8"/>
    <w:rsid w:val="005922D6"/>
    <w:rsid w:val="005925D3"/>
    <w:rsid w:val="00592C6A"/>
    <w:rsid w:val="005931C9"/>
    <w:rsid w:val="00593509"/>
    <w:rsid w:val="00593F5A"/>
    <w:rsid w:val="00594481"/>
    <w:rsid w:val="005946B5"/>
    <w:rsid w:val="00594887"/>
    <w:rsid w:val="00594E48"/>
    <w:rsid w:val="005958CD"/>
    <w:rsid w:val="00595BB9"/>
    <w:rsid w:val="00596578"/>
    <w:rsid w:val="005967B6"/>
    <w:rsid w:val="00596A18"/>
    <w:rsid w:val="00596A82"/>
    <w:rsid w:val="00596AD9"/>
    <w:rsid w:val="00596FD0"/>
    <w:rsid w:val="0059716D"/>
    <w:rsid w:val="005972B4"/>
    <w:rsid w:val="00597392"/>
    <w:rsid w:val="00597737"/>
    <w:rsid w:val="00597D09"/>
    <w:rsid w:val="005A016D"/>
    <w:rsid w:val="005A0583"/>
    <w:rsid w:val="005A0875"/>
    <w:rsid w:val="005A1029"/>
    <w:rsid w:val="005A12BB"/>
    <w:rsid w:val="005A14A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61E"/>
    <w:rsid w:val="005A6872"/>
    <w:rsid w:val="005A6F1D"/>
    <w:rsid w:val="005A752B"/>
    <w:rsid w:val="005A7656"/>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CE"/>
    <w:rsid w:val="005B5DF7"/>
    <w:rsid w:val="005B5F10"/>
    <w:rsid w:val="005B63B2"/>
    <w:rsid w:val="005B693F"/>
    <w:rsid w:val="005B740F"/>
    <w:rsid w:val="005B780E"/>
    <w:rsid w:val="005B7A2B"/>
    <w:rsid w:val="005B7E40"/>
    <w:rsid w:val="005C0332"/>
    <w:rsid w:val="005C140C"/>
    <w:rsid w:val="005C1732"/>
    <w:rsid w:val="005C1D15"/>
    <w:rsid w:val="005C1EB9"/>
    <w:rsid w:val="005C1F11"/>
    <w:rsid w:val="005C3A7C"/>
    <w:rsid w:val="005C409B"/>
    <w:rsid w:val="005C48DF"/>
    <w:rsid w:val="005C4A26"/>
    <w:rsid w:val="005C524D"/>
    <w:rsid w:val="005C556F"/>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FF"/>
    <w:rsid w:val="005E368E"/>
    <w:rsid w:val="005E37D7"/>
    <w:rsid w:val="005E3822"/>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0FCF"/>
    <w:rsid w:val="005F15F1"/>
    <w:rsid w:val="005F1750"/>
    <w:rsid w:val="005F2326"/>
    <w:rsid w:val="005F2329"/>
    <w:rsid w:val="005F2D82"/>
    <w:rsid w:val="005F2E2F"/>
    <w:rsid w:val="005F2FB7"/>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C2"/>
    <w:rsid w:val="005F71F5"/>
    <w:rsid w:val="005F746D"/>
    <w:rsid w:val="005F7A13"/>
    <w:rsid w:val="00600269"/>
    <w:rsid w:val="00600377"/>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91"/>
    <w:rsid w:val="006048DA"/>
    <w:rsid w:val="00604B1A"/>
    <w:rsid w:val="006054EB"/>
    <w:rsid w:val="00606434"/>
    <w:rsid w:val="006064AF"/>
    <w:rsid w:val="006064C5"/>
    <w:rsid w:val="0060733A"/>
    <w:rsid w:val="00607AD3"/>
    <w:rsid w:val="00610579"/>
    <w:rsid w:val="006105F8"/>
    <w:rsid w:val="006117CC"/>
    <w:rsid w:val="006117E0"/>
    <w:rsid w:val="00611E82"/>
    <w:rsid w:val="00612E08"/>
    <w:rsid w:val="00613701"/>
    <w:rsid w:val="0061440B"/>
    <w:rsid w:val="006148F8"/>
    <w:rsid w:val="00614A57"/>
    <w:rsid w:val="00615340"/>
    <w:rsid w:val="006157AC"/>
    <w:rsid w:val="00615BF8"/>
    <w:rsid w:val="00615CF4"/>
    <w:rsid w:val="00615D26"/>
    <w:rsid w:val="00616026"/>
    <w:rsid w:val="006162A0"/>
    <w:rsid w:val="006165AB"/>
    <w:rsid w:val="0061691C"/>
    <w:rsid w:val="00617279"/>
    <w:rsid w:val="00617449"/>
    <w:rsid w:val="00617F1A"/>
    <w:rsid w:val="00621553"/>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5AF4"/>
    <w:rsid w:val="00626232"/>
    <w:rsid w:val="00626B7A"/>
    <w:rsid w:val="00626C08"/>
    <w:rsid w:val="006270C7"/>
    <w:rsid w:val="006270D4"/>
    <w:rsid w:val="0062720E"/>
    <w:rsid w:val="00627A13"/>
    <w:rsid w:val="00627A7C"/>
    <w:rsid w:val="00630525"/>
    <w:rsid w:val="00630979"/>
    <w:rsid w:val="00630C0A"/>
    <w:rsid w:val="0063123F"/>
    <w:rsid w:val="006314F6"/>
    <w:rsid w:val="00631569"/>
    <w:rsid w:val="00631808"/>
    <w:rsid w:val="00631863"/>
    <w:rsid w:val="006319ED"/>
    <w:rsid w:val="00631EEC"/>
    <w:rsid w:val="00632295"/>
    <w:rsid w:val="00632FE2"/>
    <w:rsid w:val="00633361"/>
    <w:rsid w:val="006341BE"/>
    <w:rsid w:val="00634C93"/>
    <w:rsid w:val="00634F8E"/>
    <w:rsid w:val="00635AAA"/>
    <w:rsid w:val="006363A8"/>
    <w:rsid w:val="0063643E"/>
    <w:rsid w:val="00636883"/>
    <w:rsid w:val="00636A13"/>
    <w:rsid w:val="00637D05"/>
    <w:rsid w:val="006404B9"/>
    <w:rsid w:val="006407A2"/>
    <w:rsid w:val="00640C9A"/>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F3A"/>
    <w:rsid w:val="006543C7"/>
    <w:rsid w:val="006547DB"/>
    <w:rsid w:val="00654A9A"/>
    <w:rsid w:val="00654BBA"/>
    <w:rsid w:val="00654ECE"/>
    <w:rsid w:val="006557FB"/>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05E"/>
    <w:rsid w:val="00662413"/>
    <w:rsid w:val="00662A51"/>
    <w:rsid w:val="00662C19"/>
    <w:rsid w:val="00662E5F"/>
    <w:rsid w:val="00662EB9"/>
    <w:rsid w:val="0066315C"/>
    <w:rsid w:val="0066315E"/>
    <w:rsid w:val="00663D60"/>
    <w:rsid w:val="00663E4D"/>
    <w:rsid w:val="00663E67"/>
    <w:rsid w:val="00663F7D"/>
    <w:rsid w:val="0066445D"/>
    <w:rsid w:val="006647F7"/>
    <w:rsid w:val="006649BD"/>
    <w:rsid w:val="00665723"/>
    <w:rsid w:val="00665BF8"/>
    <w:rsid w:val="00665C07"/>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37A"/>
    <w:rsid w:val="006724DC"/>
    <w:rsid w:val="00672852"/>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596F"/>
    <w:rsid w:val="00685BF4"/>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A5D"/>
    <w:rsid w:val="006A0A68"/>
    <w:rsid w:val="006A0DD9"/>
    <w:rsid w:val="006A1411"/>
    <w:rsid w:val="006A1F76"/>
    <w:rsid w:val="006A23F5"/>
    <w:rsid w:val="006A2482"/>
    <w:rsid w:val="006A260A"/>
    <w:rsid w:val="006A2A36"/>
    <w:rsid w:val="006A2FE3"/>
    <w:rsid w:val="006A377A"/>
    <w:rsid w:val="006A383F"/>
    <w:rsid w:val="006A3870"/>
    <w:rsid w:val="006A3A4E"/>
    <w:rsid w:val="006A3D3E"/>
    <w:rsid w:val="006A3F4D"/>
    <w:rsid w:val="006A45E1"/>
    <w:rsid w:val="006A4F6A"/>
    <w:rsid w:val="006A521B"/>
    <w:rsid w:val="006A6262"/>
    <w:rsid w:val="006A6B74"/>
    <w:rsid w:val="006A6D0B"/>
    <w:rsid w:val="006A705D"/>
    <w:rsid w:val="006A7438"/>
    <w:rsid w:val="006A747C"/>
    <w:rsid w:val="006A74E5"/>
    <w:rsid w:val="006A771A"/>
    <w:rsid w:val="006A7B89"/>
    <w:rsid w:val="006B07F9"/>
    <w:rsid w:val="006B0FEC"/>
    <w:rsid w:val="006B132A"/>
    <w:rsid w:val="006B13E9"/>
    <w:rsid w:val="006B18D2"/>
    <w:rsid w:val="006B197B"/>
    <w:rsid w:val="006B19C2"/>
    <w:rsid w:val="006B23AD"/>
    <w:rsid w:val="006B28BE"/>
    <w:rsid w:val="006B28CE"/>
    <w:rsid w:val="006B2B39"/>
    <w:rsid w:val="006B2D01"/>
    <w:rsid w:val="006B2F98"/>
    <w:rsid w:val="006B37EF"/>
    <w:rsid w:val="006B3F4D"/>
    <w:rsid w:val="006B4131"/>
    <w:rsid w:val="006B4C95"/>
    <w:rsid w:val="006B500D"/>
    <w:rsid w:val="006B55BE"/>
    <w:rsid w:val="006B582A"/>
    <w:rsid w:val="006B6DDB"/>
    <w:rsid w:val="006B78DE"/>
    <w:rsid w:val="006B7A88"/>
    <w:rsid w:val="006B7AF0"/>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189"/>
    <w:rsid w:val="006C441E"/>
    <w:rsid w:val="006C447E"/>
    <w:rsid w:val="006C44D6"/>
    <w:rsid w:val="006C4740"/>
    <w:rsid w:val="006C49E0"/>
    <w:rsid w:val="006C4BE4"/>
    <w:rsid w:val="006C4CE1"/>
    <w:rsid w:val="006C4CFC"/>
    <w:rsid w:val="006C5317"/>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C00"/>
    <w:rsid w:val="006D356E"/>
    <w:rsid w:val="006D3893"/>
    <w:rsid w:val="006D44B4"/>
    <w:rsid w:val="006D47D2"/>
    <w:rsid w:val="006D4C13"/>
    <w:rsid w:val="006D5573"/>
    <w:rsid w:val="006D6286"/>
    <w:rsid w:val="006D62F4"/>
    <w:rsid w:val="006D67F5"/>
    <w:rsid w:val="006D6865"/>
    <w:rsid w:val="006D6D56"/>
    <w:rsid w:val="006D7161"/>
    <w:rsid w:val="006D75D1"/>
    <w:rsid w:val="006D78A4"/>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252"/>
    <w:rsid w:val="006F0416"/>
    <w:rsid w:val="006F0510"/>
    <w:rsid w:val="006F0F8C"/>
    <w:rsid w:val="006F12CE"/>
    <w:rsid w:val="006F1B85"/>
    <w:rsid w:val="006F1E59"/>
    <w:rsid w:val="006F209C"/>
    <w:rsid w:val="006F2283"/>
    <w:rsid w:val="006F28C5"/>
    <w:rsid w:val="006F2969"/>
    <w:rsid w:val="006F380E"/>
    <w:rsid w:val="006F38D8"/>
    <w:rsid w:val="006F38F4"/>
    <w:rsid w:val="006F464A"/>
    <w:rsid w:val="006F4785"/>
    <w:rsid w:val="006F4DAB"/>
    <w:rsid w:val="006F50F7"/>
    <w:rsid w:val="006F58B6"/>
    <w:rsid w:val="006F597C"/>
    <w:rsid w:val="006F5CCF"/>
    <w:rsid w:val="006F5F9F"/>
    <w:rsid w:val="006F659F"/>
    <w:rsid w:val="006F6891"/>
    <w:rsid w:val="006F6E3C"/>
    <w:rsid w:val="006F6E7E"/>
    <w:rsid w:val="006F713D"/>
    <w:rsid w:val="006F72BD"/>
    <w:rsid w:val="006F79FB"/>
    <w:rsid w:val="006F7BC6"/>
    <w:rsid w:val="006F7D07"/>
    <w:rsid w:val="007000FA"/>
    <w:rsid w:val="007003D9"/>
    <w:rsid w:val="007003F2"/>
    <w:rsid w:val="00700587"/>
    <w:rsid w:val="00700F99"/>
    <w:rsid w:val="007022BF"/>
    <w:rsid w:val="00702DCF"/>
    <w:rsid w:val="007032ED"/>
    <w:rsid w:val="007038ED"/>
    <w:rsid w:val="00703A42"/>
    <w:rsid w:val="00703F14"/>
    <w:rsid w:val="0070416A"/>
    <w:rsid w:val="00704450"/>
    <w:rsid w:val="00704635"/>
    <w:rsid w:val="00704699"/>
    <w:rsid w:val="007046B4"/>
    <w:rsid w:val="007049FD"/>
    <w:rsid w:val="00706703"/>
    <w:rsid w:val="00706CE9"/>
    <w:rsid w:val="00706E05"/>
    <w:rsid w:val="00707278"/>
    <w:rsid w:val="00707A1C"/>
    <w:rsid w:val="00707D0C"/>
    <w:rsid w:val="00710226"/>
    <w:rsid w:val="007108B5"/>
    <w:rsid w:val="00710D24"/>
    <w:rsid w:val="00710F06"/>
    <w:rsid w:val="00711184"/>
    <w:rsid w:val="007112CC"/>
    <w:rsid w:val="0071132A"/>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9AF"/>
    <w:rsid w:val="00732CC4"/>
    <w:rsid w:val="00734140"/>
    <w:rsid w:val="00734D12"/>
    <w:rsid w:val="00735921"/>
    <w:rsid w:val="00735A6F"/>
    <w:rsid w:val="00735AF5"/>
    <w:rsid w:val="00736364"/>
    <w:rsid w:val="007368C4"/>
    <w:rsid w:val="00736F10"/>
    <w:rsid w:val="0073757D"/>
    <w:rsid w:val="00737D7E"/>
    <w:rsid w:val="00737F7B"/>
    <w:rsid w:val="00737FCD"/>
    <w:rsid w:val="007404B4"/>
    <w:rsid w:val="00740571"/>
    <w:rsid w:val="00740647"/>
    <w:rsid w:val="00740B1A"/>
    <w:rsid w:val="00740BC1"/>
    <w:rsid w:val="00741059"/>
    <w:rsid w:val="00741369"/>
    <w:rsid w:val="00741DF5"/>
    <w:rsid w:val="00742363"/>
    <w:rsid w:val="0074360F"/>
    <w:rsid w:val="007438AB"/>
    <w:rsid w:val="00743F46"/>
    <w:rsid w:val="00744983"/>
    <w:rsid w:val="00744FD7"/>
    <w:rsid w:val="007453FA"/>
    <w:rsid w:val="007454E9"/>
    <w:rsid w:val="00745702"/>
    <w:rsid w:val="0074609B"/>
    <w:rsid w:val="0074672A"/>
    <w:rsid w:val="00746B34"/>
    <w:rsid w:val="0074728C"/>
    <w:rsid w:val="00747365"/>
    <w:rsid w:val="007473A6"/>
    <w:rsid w:val="00747A4A"/>
    <w:rsid w:val="00747AFE"/>
    <w:rsid w:val="00747D12"/>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47C"/>
    <w:rsid w:val="007646FE"/>
    <w:rsid w:val="00764AB3"/>
    <w:rsid w:val="00764CDC"/>
    <w:rsid w:val="00764EA3"/>
    <w:rsid w:val="007651F2"/>
    <w:rsid w:val="00765353"/>
    <w:rsid w:val="0076603E"/>
    <w:rsid w:val="007661F9"/>
    <w:rsid w:val="0076653A"/>
    <w:rsid w:val="00766F65"/>
    <w:rsid w:val="0076775B"/>
    <w:rsid w:val="00767D76"/>
    <w:rsid w:val="0077096A"/>
    <w:rsid w:val="007717DA"/>
    <w:rsid w:val="007718DC"/>
    <w:rsid w:val="00771B7B"/>
    <w:rsid w:val="00771E53"/>
    <w:rsid w:val="00771EF4"/>
    <w:rsid w:val="0077238E"/>
    <w:rsid w:val="0077275B"/>
    <w:rsid w:val="00773C1C"/>
    <w:rsid w:val="00773E77"/>
    <w:rsid w:val="0077418E"/>
    <w:rsid w:val="007750D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644"/>
    <w:rsid w:val="0079081A"/>
    <w:rsid w:val="00790909"/>
    <w:rsid w:val="00790A12"/>
    <w:rsid w:val="0079122A"/>
    <w:rsid w:val="00791914"/>
    <w:rsid w:val="00791D8A"/>
    <w:rsid w:val="00791DBE"/>
    <w:rsid w:val="00792257"/>
    <w:rsid w:val="00792568"/>
    <w:rsid w:val="00792DFF"/>
    <w:rsid w:val="00793B54"/>
    <w:rsid w:val="00793E7F"/>
    <w:rsid w:val="00793F16"/>
    <w:rsid w:val="00793F30"/>
    <w:rsid w:val="007945F0"/>
    <w:rsid w:val="00794661"/>
    <w:rsid w:val="00794B77"/>
    <w:rsid w:val="0079543F"/>
    <w:rsid w:val="007963C2"/>
    <w:rsid w:val="00796441"/>
    <w:rsid w:val="00796E0C"/>
    <w:rsid w:val="00797712"/>
    <w:rsid w:val="007979B2"/>
    <w:rsid w:val="007A05B1"/>
    <w:rsid w:val="007A148E"/>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99"/>
    <w:rsid w:val="007C0BC5"/>
    <w:rsid w:val="007C1000"/>
    <w:rsid w:val="007C189D"/>
    <w:rsid w:val="007C19BD"/>
    <w:rsid w:val="007C207E"/>
    <w:rsid w:val="007C227A"/>
    <w:rsid w:val="007C2426"/>
    <w:rsid w:val="007C2A06"/>
    <w:rsid w:val="007C2CC5"/>
    <w:rsid w:val="007C2EF9"/>
    <w:rsid w:val="007C2F45"/>
    <w:rsid w:val="007C4092"/>
    <w:rsid w:val="007C40CF"/>
    <w:rsid w:val="007C4770"/>
    <w:rsid w:val="007C48CF"/>
    <w:rsid w:val="007C4B18"/>
    <w:rsid w:val="007C4BBF"/>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F6F"/>
    <w:rsid w:val="007D422A"/>
    <w:rsid w:val="007D43B9"/>
    <w:rsid w:val="007D4474"/>
    <w:rsid w:val="007D450E"/>
    <w:rsid w:val="007D4693"/>
    <w:rsid w:val="007D4C45"/>
    <w:rsid w:val="007D50AA"/>
    <w:rsid w:val="007D5743"/>
    <w:rsid w:val="007D59B9"/>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495D"/>
    <w:rsid w:val="007F5A71"/>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5B5"/>
    <w:rsid w:val="00805C19"/>
    <w:rsid w:val="008062F2"/>
    <w:rsid w:val="008067D2"/>
    <w:rsid w:val="008069CC"/>
    <w:rsid w:val="00806C2E"/>
    <w:rsid w:val="00807074"/>
    <w:rsid w:val="008073C3"/>
    <w:rsid w:val="00807487"/>
    <w:rsid w:val="00807723"/>
    <w:rsid w:val="008077F8"/>
    <w:rsid w:val="008100DB"/>
    <w:rsid w:val="0081014C"/>
    <w:rsid w:val="00810461"/>
    <w:rsid w:val="00810632"/>
    <w:rsid w:val="00810DB1"/>
    <w:rsid w:val="00811509"/>
    <w:rsid w:val="008117BB"/>
    <w:rsid w:val="00811DFD"/>
    <w:rsid w:val="00812208"/>
    <w:rsid w:val="00812597"/>
    <w:rsid w:val="00812C8C"/>
    <w:rsid w:val="00812CBF"/>
    <w:rsid w:val="00813253"/>
    <w:rsid w:val="00813907"/>
    <w:rsid w:val="00813ED0"/>
    <w:rsid w:val="0081431D"/>
    <w:rsid w:val="008149E0"/>
    <w:rsid w:val="00814A35"/>
    <w:rsid w:val="008157C2"/>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3E54"/>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0630"/>
    <w:rsid w:val="0084100A"/>
    <w:rsid w:val="00841287"/>
    <w:rsid w:val="00841863"/>
    <w:rsid w:val="00841C1F"/>
    <w:rsid w:val="00842243"/>
    <w:rsid w:val="00842AAA"/>
    <w:rsid w:val="00842BCC"/>
    <w:rsid w:val="00842C1C"/>
    <w:rsid w:val="008436DD"/>
    <w:rsid w:val="00843714"/>
    <w:rsid w:val="008439E4"/>
    <w:rsid w:val="00843F3F"/>
    <w:rsid w:val="00844251"/>
    <w:rsid w:val="00844430"/>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59A"/>
    <w:rsid w:val="00852BD3"/>
    <w:rsid w:val="00852FAA"/>
    <w:rsid w:val="00854257"/>
    <w:rsid w:val="00854B85"/>
    <w:rsid w:val="00854DDE"/>
    <w:rsid w:val="00854E78"/>
    <w:rsid w:val="0085528D"/>
    <w:rsid w:val="00855790"/>
    <w:rsid w:val="0085579C"/>
    <w:rsid w:val="00855C4D"/>
    <w:rsid w:val="0085626E"/>
    <w:rsid w:val="00856B8F"/>
    <w:rsid w:val="008573A4"/>
    <w:rsid w:val="008573CD"/>
    <w:rsid w:val="008574FC"/>
    <w:rsid w:val="00857556"/>
    <w:rsid w:val="00857BDD"/>
    <w:rsid w:val="008603C1"/>
    <w:rsid w:val="008606DB"/>
    <w:rsid w:val="00860BE0"/>
    <w:rsid w:val="0086114E"/>
    <w:rsid w:val="008611CD"/>
    <w:rsid w:val="00861485"/>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805"/>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DF"/>
    <w:rsid w:val="0087418E"/>
    <w:rsid w:val="00874837"/>
    <w:rsid w:val="00874FD2"/>
    <w:rsid w:val="00875130"/>
    <w:rsid w:val="0087576E"/>
    <w:rsid w:val="00875CE4"/>
    <w:rsid w:val="00875F4A"/>
    <w:rsid w:val="00875F4B"/>
    <w:rsid w:val="008765C0"/>
    <w:rsid w:val="00876850"/>
    <w:rsid w:val="00876DE0"/>
    <w:rsid w:val="00876F25"/>
    <w:rsid w:val="00877006"/>
    <w:rsid w:val="0087720E"/>
    <w:rsid w:val="00877AEF"/>
    <w:rsid w:val="008800E3"/>
    <w:rsid w:val="00880206"/>
    <w:rsid w:val="00880E67"/>
    <w:rsid w:val="00880FF4"/>
    <w:rsid w:val="00881091"/>
    <w:rsid w:val="008813CF"/>
    <w:rsid w:val="008813DF"/>
    <w:rsid w:val="00881444"/>
    <w:rsid w:val="00881842"/>
    <w:rsid w:val="00881AFC"/>
    <w:rsid w:val="00881DFD"/>
    <w:rsid w:val="00881ED7"/>
    <w:rsid w:val="008829A3"/>
    <w:rsid w:val="0088309F"/>
    <w:rsid w:val="00883239"/>
    <w:rsid w:val="00883C21"/>
    <w:rsid w:val="00883FD0"/>
    <w:rsid w:val="00884719"/>
    <w:rsid w:val="00884BA0"/>
    <w:rsid w:val="00884E62"/>
    <w:rsid w:val="00885321"/>
    <w:rsid w:val="0088559F"/>
    <w:rsid w:val="008856F5"/>
    <w:rsid w:val="00885972"/>
    <w:rsid w:val="00885C9A"/>
    <w:rsid w:val="00885F6E"/>
    <w:rsid w:val="0088664D"/>
    <w:rsid w:val="00886A92"/>
    <w:rsid w:val="00886F42"/>
    <w:rsid w:val="00887302"/>
    <w:rsid w:val="00887320"/>
    <w:rsid w:val="008873EE"/>
    <w:rsid w:val="008878FF"/>
    <w:rsid w:val="00887D09"/>
    <w:rsid w:val="0089007F"/>
    <w:rsid w:val="0089023F"/>
    <w:rsid w:val="00891297"/>
    <w:rsid w:val="00891487"/>
    <w:rsid w:val="00891945"/>
    <w:rsid w:val="00891C62"/>
    <w:rsid w:val="00891D38"/>
    <w:rsid w:val="008921C0"/>
    <w:rsid w:val="00892515"/>
    <w:rsid w:val="00893D43"/>
    <w:rsid w:val="00893EE4"/>
    <w:rsid w:val="0089451B"/>
    <w:rsid w:val="00894F70"/>
    <w:rsid w:val="00895468"/>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F67"/>
    <w:rsid w:val="008B7571"/>
    <w:rsid w:val="008B768E"/>
    <w:rsid w:val="008B7A07"/>
    <w:rsid w:val="008B7A2C"/>
    <w:rsid w:val="008C072F"/>
    <w:rsid w:val="008C0C15"/>
    <w:rsid w:val="008C1447"/>
    <w:rsid w:val="008C180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151"/>
    <w:rsid w:val="008D2360"/>
    <w:rsid w:val="008D25A8"/>
    <w:rsid w:val="008D2929"/>
    <w:rsid w:val="008D2D3F"/>
    <w:rsid w:val="008D31BE"/>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853"/>
    <w:rsid w:val="008E1916"/>
    <w:rsid w:val="008E1AE2"/>
    <w:rsid w:val="008E21D7"/>
    <w:rsid w:val="008E2555"/>
    <w:rsid w:val="008E26BA"/>
    <w:rsid w:val="008E2BED"/>
    <w:rsid w:val="008E2D33"/>
    <w:rsid w:val="008E3500"/>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7E"/>
    <w:rsid w:val="008F61C3"/>
    <w:rsid w:val="008F6A37"/>
    <w:rsid w:val="008F6E6E"/>
    <w:rsid w:val="008F737F"/>
    <w:rsid w:val="008F740F"/>
    <w:rsid w:val="008F7477"/>
    <w:rsid w:val="008F799B"/>
    <w:rsid w:val="008F7BCB"/>
    <w:rsid w:val="008F7CBD"/>
    <w:rsid w:val="008F7CEC"/>
    <w:rsid w:val="00900A32"/>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053"/>
    <w:rsid w:val="00906150"/>
    <w:rsid w:val="0090690E"/>
    <w:rsid w:val="009076A9"/>
    <w:rsid w:val="00907A93"/>
    <w:rsid w:val="00907F19"/>
    <w:rsid w:val="009101FE"/>
    <w:rsid w:val="00910727"/>
    <w:rsid w:val="00910824"/>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6A"/>
    <w:rsid w:val="00916300"/>
    <w:rsid w:val="00916857"/>
    <w:rsid w:val="00916ACE"/>
    <w:rsid w:val="0091752E"/>
    <w:rsid w:val="009176BE"/>
    <w:rsid w:val="009177EE"/>
    <w:rsid w:val="0091795E"/>
    <w:rsid w:val="00917FA2"/>
    <w:rsid w:val="009201B4"/>
    <w:rsid w:val="00920CB0"/>
    <w:rsid w:val="0092105F"/>
    <w:rsid w:val="00921A46"/>
    <w:rsid w:val="00921AAC"/>
    <w:rsid w:val="00921B35"/>
    <w:rsid w:val="00921B64"/>
    <w:rsid w:val="00921D17"/>
    <w:rsid w:val="00921F13"/>
    <w:rsid w:val="009221AA"/>
    <w:rsid w:val="009223C1"/>
    <w:rsid w:val="009236A0"/>
    <w:rsid w:val="00923784"/>
    <w:rsid w:val="009239BE"/>
    <w:rsid w:val="00923C74"/>
    <w:rsid w:val="00923D4F"/>
    <w:rsid w:val="00923FAC"/>
    <w:rsid w:val="00924088"/>
    <w:rsid w:val="009242B4"/>
    <w:rsid w:val="009242BB"/>
    <w:rsid w:val="0092456A"/>
    <w:rsid w:val="009245EB"/>
    <w:rsid w:val="00924A08"/>
    <w:rsid w:val="00925606"/>
    <w:rsid w:val="00925C39"/>
    <w:rsid w:val="00925DF3"/>
    <w:rsid w:val="00925F52"/>
    <w:rsid w:val="0092764E"/>
    <w:rsid w:val="00927958"/>
    <w:rsid w:val="00927B77"/>
    <w:rsid w:val="00927FC6"/>
    <w:rsid w:val="00930627"/>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F79"/>
    <w:rsid w:val="00950CCB"/>
    <w:rsid w:val="00951539"/>
    <w:rsid w:val="0095160F"/>
    <w:rsid w:val="0095202A"/>
    <w:rsid w:val="00952870"/>
    <w:rsid w:val="00952D54"/>
    <w:rsid w:val="00952F61"/>
    <w:rsid w:val="00952FBD"/>
    <w:rsid w:val="009531A4"/>
    <w:rsid w:val="0095324D"/>
    <w:rsid w:val="0095336F"/>
    <w:rsid w:val="00953626"/>
    <w:rsid w:val="0095396A"/>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353"/>
    <w:rsid w:val="009649B9"/>
    <w:rsid w:val="00964B0B"/>
    <w:rsid w:val="009653EA"/>
    <w:rsid w:val="00965AD7"/>
    <w:rsid w:val="0096674C"/>
    <w:rsid w:val="00966BEC"/>
    <w:rsid w:val="0096735C"/>
    <w:rsid w:val="00967538"/>
    <w:rsid w:val="00967B67"/>
    <w:rsid w:val="00967C96"/>
    <w:rsid w:val="009700C7"/>
    <w:rsid w:val="00970C77"/>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E3D"/>
    <w:rsid w:val="00983136"/>
    <w:rsid w:val="00983486"/>
    <w:rsid w:val="00983718"/>
    <w:rsid w:val="009837E1"/>
    <w:rsid w:val="00983EA0"/>
    <w:rsid w:val="00983EA7"/>
    <w:rsid w:val="0098433B"/>
    <w:rsid w:val="0098437A"/>
    <w:rsid w:val="0098472A"/>
    <w:rsid w:val="00984E31"/>
    <w:rsid w:val="00984F54"/>
    <w:rsid w:val="00985957"/>
    <w:rsid w:val="00985B31"/>
    <w:rsid w:val="00985B6F"/>
    <w:rsid w:val="00985B8C"/>
    <w:rsid w:val="00986207"/>
    <w:rsid w:val="00986DBA"/>
    <w:rsid w:val="00987032"/>
    <w:rsid w:val="00987D09"/>
    <w:rsid w:val="00987F6A"/>
    <w:rsid w:val="0099080A"/>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A0371"/>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648"/>
    <w:rsid w:val="009A493F"/>
    <w:rsid w:val="009A4E52"/>
    <w:rsid w:val="009A4F7F"/>
    <w:rsid w:val="009A5274"/>
    <w:rsid w:val="009A59A0"/>
    <w:rsid w:val="009A59A1"/>
    <w:rsid w:val="009A645A"/>
    <w:rsid w:val="009A69A3"/>
    <w:rsid w:val="009A6F50"/>
    <w:rsid w:val="009A7325"/>
    <w:rsid w:val="009A7671"/>
    <w:rsid w:val="009A7B32"/>
    <w:rsid w:val="009A7EAA"/>
    <w:rsid w:val="009B2D72"/>
    <w:rsid w:val="009B2E2E"/>
    <w:rsid w:val="009B3742"/>
    <w:rsid w:val="009B3C55"/>
    <w:rsid w:val="009B410C"/>
    <w:rsid w:val="009B41A7"/>
    <w:rsid w:val="009B47B0"/>
    <w:rsid w:val="009B4AF0"/>
    <w:rsid w:val="009B4F29"/>
    <w:rsid w:val="009B50A1"/>
    <w:rsid w:val="009B5462"/>
    <w:rsid w:val="009B57CA"/>
    <w:rsid w:val="009B5E70"/>
    <w:rsid w:val="009B614D"/>
    <w:rsid w:val="009B68B1"/>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B25"/>
    <w:rsid w:val="009C4442"/>
    <w:rsid w:val="009C4823"/>
    <w:rsid w:val="009C4BEA"/>
    <w:rsid w:val="009C511D"/>
    <w:rsid w:val="009C5127"/>
    <w:rsid w:val="009C5702"/>
    <w:rsid w:val="009C5A20"/>
    <w:rsid w:val="009C609A"/>
    <w:rsid w:val="009C68DA"/>
    <w:rsid w:val="009C76E6"/>
    <w:rsid w:val="009C7E10"/>
    <w:rsid w:val="009C7EB8"/>
    <w:rsid w:val="009D0261"/>
    <w:rsid w:val="009D07B1"/>
    <w:rsid w:val="009D07CB"/>
    <w:rsid w:val="009D0E03"/>
    <w:rsid w:val="009D16C8"/>
    <w:rsid w:val="009D1A74"/>
    <w:rsid w:val="009D1E34"/>
    <w:rsid w:val="009D1F99"/>
    <w:rsid w:val="009D24A8"/>
    <w:rsid w:val="009D2576"/>
    <w:rsid w:val="009D27B2"/>
    <w:rsid w:val="009D28D4"/>
    <w:rsid w:val="009D28DB"/>
    <w:rsid w:val="009D2922"/>
    <w:rsid w:val="009D2EBB"/>
    <w:rsid w:val="009D33B8"/>
    <w:rsid w:val="009D43EB"/>
    <w:rsid w:val="009D4500"/>
    <w:rsid w:val="009D48BA"/>
    <w:rsid w:val="009D4D16"/>
    <w:rsid w:val="009D4F7D"/>
    <w:rsid w:val="009D5051"/>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AB1"/>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46D"/>
    <w:rsid w:val="00A0360F"/>
    <w:rsid w:val="00A0382B"/>
    <w:rsid w:val="00A03E70"/>
    <w:rsid w:val="00A04194"/>
    <w:rsid w:val="00A0420E"/>
    <w:rsid w:val="00A046B1"/>
    <w:rsid w:val="00A046BB"/>
    <w:rsid w:val="00A0567B"/>
    <w:rsid w:val="00A058C3"/>
    <w:rsid w:val="00A060D0"/>
    <w:rsid w:val="00A06994"/>
    <w:rsid w:val="00A075ED"/>
    <w:rsid w:val="00A07C4B"/>
    <w:rsid w:val="00A07ECC"/>
    <w:rsid w:val="00A101FF"/>
    <w:rsid w:val="00A10378"/>
    <w:rsid w:val="00A106DD"/>
    <w:rsid w:val="00A11029"/>
    <w:rsid w:val="00A11838"/>
    <w:rsid w:val="00A11C88"/>
    <w:rsid w:val="00A11E1E"/>
    <w:rsid w:val="00A128DA"/>
    <w:rsid w:val="00A12B1C"/>
    <w:rsid w:val="00A12BCF"/>
    <w:rsid w:val="00A136C2"/>
    <w:rsid w:val="00A139AC"/>
    <w:rsid w:val="00A13EB1"/>
    <w:rsid w:val="00A14130"/>
    <w:rsid w:val="00A141C8"/>
    <w:rsid w:val="00A14A5A"/>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3B4E"/>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161C"/>
    <w:rsid w:val="00A436C2"/>
    <w:rsid w:val="00A438A4"/>
    <w:rsid w:val="00A43BA1"/>
    <w:rsid w:val="00A43CED"/>
    <w:rsid w:val="00A44142"/>
    <w:rsid w:val="00A44726"/>
    <w:rsid w:val="00A4484B"/>
    <w:rsid w:val="00A44C10"/>
    <w:rsid w:val="00A451F6"/>
    <w:rsid w:val="00A4612E"/>
    <w:rsid w:val="00A46416"/>
    <w:rsid w:val="00A46503"/>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CF6"/>
    <w:rsid w:val="00A55D89"/>
    <w:rsid w:val="00A560C6"/>
    <w:rsid w:val="00A56651"/>
    <w:rsid w:val="00A56660"/>
    <w:rsid w:val="00A56B4E"/>
    <w:rsid w:val="00A5706D"/>
    <w:rsid w:val="00A5749E"/>
    <w:rsid w:val="00A576C2"/>
    <w:rsid w:val="00A601ED"/>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042"/>
    <w:rsid w:val="00A708EE"/>
    <w:rsid w:val="00A70DC3"/>
    <w:rsid w:val="00A70F9E"/>
    <w:rsid w:val="00A719B5"/>
    <w:rsid w:val="00A71DF7"/>
    <w:rsid w:val="00A72CD3"/>
    <w:rsid w:val="00A73C00"/>
    <w:rsid w:val="00A7449E"/>
    <w:rsid w:val="00A74610"/>
    <w:rsid w:val="00A74DDB"/>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5ED"/>
    <w:rsid w:val="00A8386D"/>
    <w:rsid w:val="00A83B5C"/>
    <w:rsid w:val="00A83E12"/>
    <w:rsid w:val="00A8412A"/>
    <w:rsid w:val="00A84836"/>
    <w:rsid w:val="00A84A98"/>
    <w:rsid w:val="00A84F11"/>
    <w:rsid w:val="00A85299"/>
    <w:rsid w:val="00A85390"/>
    <w:rsid w:val="00A8556F"/>
    <w:rsid w:val="00A858FA"/>
    <w:rsid w:val="00A85B63"/>
    <w:rsid w:val="00A85E86"/>
    <w:rsid w:val="00A8662B"/>
    <w:rsid w:val="00A86AB0"/>
    <w:rsid w:val="00A86D43"/>
    <w:rsid w:val="00A86FDB"/>
    <w:rsid w:val="00A8728F"/>
    <w:rsid w:val="00A87B56"/>
    <w:rsid w:val="00A87BDE"/>
    <w:rsid w:val="00A908DC"/>
    <w:rsid w:val="00A90D97"/>
    <w:rsid w:val="00A91557"/>
    <w:rsid w:val="00A91627"/>
    <w:rsid w:val="00A91715"/>
    <w:rsid w:val="00A91AC9"/>
    <w:rsid w:val="00A92360"/>
    <w:rsid w:val="00A9282E"/>
    <w:rsid w:val="00A92F5C"/>
    <w:rsid w:val="00A93334"/>
    <w:rsid w:val="00A936C6"/>
    <w:rsid w:val="00A93843"/>
    <w:rsid w:val="00A9475E"/>
    <w:rsid w:val="00A94930"/>
    <w:rsid w:val="00A94C4E"/>
    <w:rsid w:val="00A94F82"/>
    <w:rsid w:val="00A95278"/>
    <w:rsid w:val="00A95D8B"/>
    <w:rsid w:val="00A96357"/>
    <w:rsid w:val="00A96799"/>
    <w:rsid w:val="00A975FD"/>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A78FB"/>
    <w:rsid w:val="00AB04F7"/>
    <w:rsid w:val="00AB1000"/>
    <w:rsid w:val="00AB1DA9"/>
    <w:rsid w:val="00AB27B8"/>
    <w:rsid w:val="00AB2B03"/>
    <w:rsid w:val="00AB3396"/>
    <w:rsid w:val="00AB369D"/>
    <w:rsid w:val="00AB3A4A"/>
    <w:rsid w:val="00AB3C27"/>
    <w:rsid w:val="00AB46C7"/>
    <w:rsid w:val="00AB4886"/>
    <w:rsid w:val="00AB4C44"/>
    <w:rsid w:val="00AB4C80"/>
    <w:rsid w:val="00AB5937"/>
    <w:rsid w:val="00AB5E4A"/>
    <w:rsid w:val="00AB6DF2"/>
    <w:rsid w:val="00AB73FF"/>
    <w:rsid w:val="00AB79CA"/>
    <w:rsid w:val="00AC03DF"/>
    <w:rsid w:val="00AC04D8"/>
    <w:rsid w:val="00AC0807"/>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22F8"/>
    <w:rsid w:val="00AD2529"/>
    <w:rsid w:val="00AD2586"/>
    <w:rsid w:val="00AD36C5"/>
    <w:rsid w:val="00AD3BBA"/>
    <w:rsid w:val="00AD420C"/>
    <w:rsid w:val="00AD437D"/>
    <w:rsid w:val="00AD47C5"/>
    <w:rsid w:val="00AD47EA"/>
    <w:rsid w:val="00AD488E"/>
    <w:rsid w:val="00AD4BD1"/>
    <w:rsid w:val="00AD4F53"/>
    <w:rsid w:val="00AD516C"/>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32C"/>
    <w:rsid w:val="00AE5E91"/>
    <w:rsid w:val="00AE6013"/>
    <w:rsid w:val="00AE609D"/>
    <w:rsid w:val="00AE663C"/>
    <w:rsid w:val="00AE6F87"/>
    <w:rsid w:val="00AE7B30"/>
    <w:rsid w:val="00AF0850"/>
    <w:rsid w:val="00AF0869"/>
    <w:rsid w:val="00AF149D"/>
    <w:rsid w:val="00AF1B5D"/>
    <w:rsid w:val="00AF254D"/>
    <w:rsid w:val="00AF3ACB"/>
    <w:rsid w:val="00AF3B5A"/>
    <w:rsid w:val="00AF3FF3"/>
    <w:rsid w:val="00AF4399"/>
    <w:rsid w:val="00AF43CD"/>
    <w:rsid w:val="00AF50BA"/>
    <w:rsid w:val="00AF5A0F"/>
    <w:rsid w:val="00AF5D28"/>
    <w:rsid w:val="00AF62DA"/>
    <w:rsid w:val="00AF6332"/>
    <w:rsid w:val="00AF678B"/>
    <w:rsid w:val="00AF7466"/>
    <w:rsid w:val="00AF7612"/>
    <w:rsid w:val="00AF764A"/>
    <w:rsid w:val="00AF7A3E"/>
    <w:rsid w:val="00AF7C1C"/>
    <w:rsid w:val="00B001D0"/>
    <w:rsid w:val="00B00DBB"/>
    <w:rsid w:val="00B01E5D"/>
    <w:rsid w:val="00B022FC"/>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5FF"/>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20174"/>
    <w:rsid w:val="00B20BC0"/>
    <w:rsid w:val="00B20DDD"/>
    <w:rsid w:val="00B211A6"/>
    <w:rsid w:val="00B214ED"/>
    <w:rsid w:val="00B218D9"/>
    <w:rsid w:val="00B21DD6"/>
    <w:rsid w:val="00B21E1D"/>
    <w:rsid w:val="00B22B3F"/>
    <w:rsid w:val="00B23166"/>
    <w:rsid w:val="00B23530"/>
    <w:rsid w:val="00B23562"/>
    <w:rsid w:val="00B238A6"/>
    <w:rsid w:val="00B23F02"/>
    <w:rsid w:val="00B2412C"/>
    <w:rsid w:val="00B24C22"/>
    <w:rsid w:val="00B24CD2"/>
    <w:rsid w:val="00B2509A"/>
    <w:rsid w:val="00B25899"/>
    <w:rsid w:val="00B25AB0"/>
    <w:rsid w:val="00B260ED"/>
    <w:rsid w:val="00B26186"/>
    <w:rsid w:val="00B26AA1"/>
    <w:rsid w:val="00B26B5C"/>
    <w:rsid w:val="00B27153"/>
    <w:rsid w:val="00B2771D"/>
    <w:rsid w:val="00B2780D"/>
    <w:rsid w:val="00B27971"/>
    <w:rsid w:val="00B27AA0"/>
    <w:rsid w:val="00B27B3F"/>
    <w:rsid w:val="00B30B0E"/>
    <w:rsid w:val="00B314B1"/>
    <w:rsid w:val="00B31977"/>
    <w:rsid w:val="00B31C34"/>
    <w:rsid w:val="00B31CA8"/>
    <w:rsid w:val="00B321B5"/>
    <w:rsid w:val="00B322EE"/>
    <w:rsid w:val="00B3294A"/>
    <w:rsid w:val="00B3296F"/>
    <w:rsid w:val="00B32E10"/>
    <w:rsid w:val="00B32FE1"/>
    <w:rsid w:val="00B33572"/>
    <w:rsid w:val="00B338A2"/>
    <w:rsid w:val="00B33A3D"/>
    <w:rsid w:val="00B34438"/>
    <w:rsid w:val="00B34449"/>
    <w:rsid w:val="00B34B94"/>
    <w:rsid w:val="00B34D36"/>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1A1B"/>
    <w:rsid w:val="00B4285D"/>
    <w:rsid w:val="00B42ABC"/>
    <w:rsid w:val="00B42BBE"/>
    <w:rsid w:val="00B42CD0"/>
    <w:rsid w:val="00B441D1"/>
    <w:rsid w:val="00B44286"/>
    <w:rsid w:val="00B44585"/>
    <w:rsid w:val="00B44CA7"/>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2740"/>
    <w:rsid w:val="00B54A1C"/>
    <w:rsid w:val="00B54B5C"/>
    <w:rsid w:val="00B54B80"/>
    <w:rsid w:val="00B556BE"/>
    <w:rsid w:val="00B55766"/>
    <w:rsid w:val="00B56483"/>
    <w:rsid w:val="00B56962"/>
    <w:rsid w:val="00B56C46"/>
    <w:rsid w:val="00B57921"/>
    <w:rsid w:val="00B57F6C"/>
    <w:rsid w:val="00B60042"/>
    <w:rsid w:val="00B60423"/>
    <w:rsid w:val="00B607C0"/>
    <w:rsid w:val="00B60871"/>
    <w:rsid w:val="00B60BA0"/>
    <w:rsid w:val="00B60E3D"/>
    <w:rsid w:val="00B6120D"/>
    <w:rsid w:val="00B61820"/>
    <w:rsid w:val="00B624DE"/>
    <w:rsid w:val="00B627D9"/>
    <w:rsid w:val="00B6317A"/>
    <w:rsid w:val="00B631E6"/>
    <w:rsid w:val="00B632CA"/>
    <w:rsid w:val="00B6352A"/>
    <w:rsid w:val="00B6356F"/>
    <w:rsid w:val="00B6381B"/>
    <w:rsid w:val="00B639DE"/>
    <w:rsid w:val="00B63F10"/>
    <w:rsid w:val="00B6410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724"/>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7CD"/>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66DB"/>
    <w:rsid w:val="00B87B4F"/>
    <w:rsid w:val="00B87FBC"/>
    <w:rsid w:val="00B90B2F"/>
    <w:rsid w:val="00B90C64"/>
    <w:rsid w:val="00B90E7E"/>
    <w:rsid w:val="00B91628"/>
    <w:rsid w:val="00B9197F"/>
    <w:rsid w:val="00B91DB7"/>
    <w:rsid w:val="00B925CD"/>
    <w:rsid w:val="00B9287C"/>
    <w:rsid w:val="00B92AD0"/>
    <w:rsid w:val="00B93067"/>
    <w:rsid w:val="00B939E6"/>
    <w:rsid w:val="00B93AA1"/>
    <w:rsid w:val="00B93D37"/>
    <w:rsid w:val="00B93F89"/>
    <w:rsid w:val="00B94334"/>
    <w:rsid w:val="00B94476"/>
    <w:rsid w:val="00B94FD3"/>
    <w:rsid w:val="00B95C75"/>
    <w:rsid w:val="00B95D4E"/>
    <w:rsid w:val="00B95E9C"/>
    <w:rsid w:val="00B96118"/>
    <w:rsid w:val="00B96151"/>
    <w:rsid w:val="00B96B53"/>
    <w:rsid w:val="00B971A1"/>
    <w:rsid w:val="00B97784"/>
    <w:rsid w:val="00B979E0"/>
    <w:rsid w:val="00B97D87"/>
    <w:rsid w:val="00BA053B"/>
    <w:rsid w:val="00BA1249"/>
    <w:rsid w:val="00BA14E5"/>
    <w:rsid w:val="00BA15C8"/>
    <w:rsid w:val="00BA20CE"/>
    <w:rsid w:val="00BA245C"/>
    <w:rsid w:val="00BA25F4"/>
    <w:rsid w:val="00BA28D7"/>
    <w:rsid w:val="00BA3649"/>
    <w:rsid w:val="00BA3A28"/>
    <w:rsid w:val="00BA3A64"/>
    <w:rsid w:val="00BA3C73"/>
    <w:rsid w:val="00BA476A"/>
    <w:rsid w:val="00BA4A7D"/>
    <w:rsid w:val="00BA524D"/>
    <w:rsid w:val="00BA565E"/>
    <w:rsid w:val="00BA586D"/>
    <w:rsid w:val="00BA6267"/>
    <w:rsid w:val="00BA63AB"/>
    <w:rsid w:val="00BA660F"/>
    <w:rsid w:val="00BA694A"/>
    <w:rsid w:val="00BA6ADB"/>
    <w:rsid w:val="00BA7006"/>
    <w:rsid w:val="00BA724E"/>
    <w:rsid w:val="00BA74E8"/>
    <w:rsid w:val="00BA792C"/>
    <w:rsid w:val="00BA7C4B"/>
    <w:rsid w:val="00BA7DF1"/>
    <w:rsid w:val="00BB01BD"/>
    <w:rsid w:val="00BB09DD"/>
    <w:rsid w:val="00BB0A82"/>
    <w:rsid w:val="00BB20A4"/>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2C"/>
    <w:rsid w:val="00BB5D77"/>
    <w:rsid w:val="00BB5DDB"/>
    <w:rsid w:val="00BB5FD3"/>
    <w:rsid w:val="00BB66A9"/>
    <w:rsid w:val="00BB6CA6"/>
    <w:rsid w:val="00BB6E8D"/>
    <w:rsid w:val="00BB72DF"/>
    <w:rsid w:val="00BB73C4"/>
    <w:rsid w:val="00BB798A"/>
    <w:rsid w:val="00BB79F0"/>
    <w:rsid w:val="00BB7C6B"/>
    <w:rsid w:val="00BB7DC1"/>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3BEB"/>
    <w:rsid w:val="00BC4027"/>
    <w:rsid w:val="00BC41F8"/>
    <w:rsid w:val="00BC464A"/>
    <w:rsid w:val="00BC469B"/>
    <w:rsid w:val="00BC46EE"/>
    <w:rsid w:val="00BC4727"/>
    <w:rsid w:val="00BC47DE"/>
    <w:rsid w:val="00BC4A38"/>
    <w:rsid w:val="00BC4D11"/>
    <w:rsid w:val="00BC52DB"/>
    <w:rsid w:val="00BC5605"/>
    <w:rsid w:val="00BC56B4"/>
    <w:rsid w:val="00BC5E8E"/>
    <w:rsid w:val="00BC614D"/>
    <w:rsid w:val="00BC61CB"/>
    <w:rsid w:val="00BC64C2"/>
    <w:rsid w:val="00BC6AA4"/>
    <w:rsid w:val="00BC6AAB"/>
    <w:rsid w:val="00BC6E4A"/>
    <w:rsid w:val="00BC6E7F"/>
    <w:rsid w:val="00BC72B5"/>
    <w:rsid w:val="00BC7587"/>
    <w:rsid w:val="00BC761D"/>
    <w:rsid w:val="00BC7821"/>
    <w:rsid w:val="00BC7EF2"/>
    <w:rsid w:val="00BD09E0"/>
    <w:rsid w:val="00BD0A75"/>
    <w:rsid w:val="00BD107C"/>
    <w:rsid w:val="00BD16C2"/>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25B9"/>
    <w:rsid w:val="00BE30BC"/>
    <w:rsid w:val="00BE31D3"/>
    <w:rsid w:val="00BE325D"/>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DAE"/>
    <w:rsid w:val="00BE72E0"/>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ACC"/>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3A27"/>
    <w:rsid w:val="00C03FCE"/>
    <w:rsid w:val="00C04629"/>
    <w:rsid w:val="00C046EE"/>
    <w:rsid w:val="00C05091"/>
    <w:rsid w:val="00C05AF4"/>
    <w:rsid w:val="00C060B5"/>
    <w:rsid w:val="00C06217"/>
    <w:rsid w:val="00C0694B"/>
    <w:rsid w:val="00C06987"/>
    <w:rsid w:val="00C06AE7"/>
    <w:rsid w:val="00C06C55"/>
    <w:rsid w:val="00C075BF"/>
    <w:rsid w:val="00C079F7"/>
    <w:rsid w:val="00C07E10"/>
    <w:rsid w:val="00C1005C"/>
    <w:rsid w:val="00C118AB"/>
    <w:rsid w:val="00C11975"/>
    <w:rsid w:val="00C11F21"/>
    <w:rsid w:val="00C120F5"/>
    <w:rsid w:val="00C12133"/>
    <w:rsid w:val="00C122A7"/>
    <w:rsid w:val="00C12830"/>
    <w:rsid w:val="00C12BAE"/>
    <w:rsid w:val="00C12C62"/>
    <w:rsid w:val="00C12C92"/>
    <w:rsid w:val="00C12F5C"/>
    <w:rsid w:val="00C1326A"/>
    <w:rsid w:val="00C13509"/>
    <w:rsid w:val="00C13652"/>
    <w:rsid w:val="00C1371E"/>
    <w:rsid w:val="00C139FF"/>
    <w:rsid w:val="00C13AA1"/>
    <w:rsid w:val="00C13ACE"/>
    <w:rsid w:val="00C13EDE"/>
    <w:rsid w:val="00C142CC"/>
    <w:rsid w:val="00C142D6"/>
    <w:rsid w:val="00C1442B"/>
    <w:rsid w:val="00C146CE"/>
    <w:rsid w:val="00C14BB0"/>
    <w:rsid w:val="00C14D5C"/>
    <w:rsid w:val="00C14E42"/>
    <w:rsid w:val="00C156B9"/>
    <w:rsid w:val="00C158AE"/>
    <w:rsid w:val="00C15931"/>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B9"/>
    <w:rsid w:val="00C257ED"/>
    <w:rsid w:val="00C25A1D"/>
    <w:rsid w:val="00C2644E"/>
    <w:rsid w:val="00C26A16"/>
    <w:rsid w:val="00C27158"/>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2BB"/>
    <w:rsid w:val="00C40318"/>
    <w:rsid w:val="00C407D2"/>
    <w:rsid w:val="00C4105E"/>
    <w:rsid w:val="00C41A4D"/>
    <w:rsid w:val="00C41B10"/>
    <w:rsid w:val="00C41D69"/>
    <w:rsid w:val="00C42224"/>
    <w:rsid w:val="00C42733"/>
    <w:rsid w:val="00C4293F"/>
    <w:rsid w:val="00C42F27"/>
    <w:rsid w:val="00C43218"/>
    <w:rsid w:val="00C432EC"/>
    <w:rsid w:val="00C434DF"/>
    <w:rsid w:val="00C44418"/>
    <w:rsid w:val="00C451A0"/>
    <w:rsid w:val="00C45327"/>
    <w:rsid w:val="00C4551B"/>
    <w:rsid w:val="00C45599"/>
    <w:rsid w:val="00C45909"/>
    <w:rsid w:val="00C45EEA"/>
    <w:rsid w:val="00C46959"/>
    <w:rsid w:val="00C46A6B"/>
    <w:rsid w:val="00C47169"/>
    <w:rsid w:val="00C4731F"/>
    <w:rsid w:val="00C47E67"/>
    <w:rsid w:val="00C51023"/>
    <w:rsid w:val="00C51F25"/>
    <w:rsid w:val="00C5299D"/>
    <w:rsid w:val="00C53160"/>
    <w:rsid w:val="00C53DD8"/>
    <w:rsid w:val="00C54344"/>
    <w:rsid w:val="00C5437C"/>
    <w:rsid w:val="00C54CDF"/>
    <w:rsid w:val="00C551C2"/>
    <w:rsid w:val="00C5592D"/>
    <w:rsid w:val="00C5596C"/>
    <w:rsid w:val="00C55A22"/>
    <w:rsid w:val="00C55B83"/>
    <w:rsid w:val="00C55BB5"/>
    <w:rsid w:val="00C563AB"/>
    <w:rsid w:val="00C566B7"/>
    <w:rsid w:val="00C566F7"/>
    <w:rsid w:val="00C567CE"/>
    <w:rsid w:val="00C569D4"/>
    <w:rsid w:val="00C5714A"/>
    <w:rsid w:val="00C571AC"/>
    <w:rsid w:val="00C57343"/>
    <w:rsid w:val="00C573D7"/>
    <w:rsid w:val="00C573DA"/>
    <w:rsid w:val="00C576C4"/>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6F3"/>
    <w:rsid w:val="00C63AB5"/>
    <w:rsid w:val="00C642CF"/>
    <w:rsid w:val="00C64490"/>
    <w:rsid w:val="00C64A01"/>
    <w:rsid w:val="00C64A92"/>
    <w:rsid w:val="00C64E91"/>
    <w:rsid w:val="00C64F84"/>
    <w:rsid w:val="00C65144"/>
    <w:rsid w:val="00C65D68"/>
    <w:rsid w:val="00C66231"/>
    <w:rsid w:val="00C6648F"/>
    <w:rsid w:val="00C669C5"/>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AA"/>
    <w:rsid w:val="00C83CE2"/>
    <w:rsid w:val="00C8419A"/>
    <w:rsid w:val="00C8421E"/>
    <w:rsid w:val="00C84ADB"/>
    <w:rsid w:val="00C850A9"/>
    <w:rsid w:val="00C85641"/>
    <w:rsid w:val="00C859E8"/>
    <w:rsid w:val="00C85DCA"/>
    <w:rsid w:val="00C85E05"/>
    <w:rsid w:val="00C85EA5"/>
    <w:rsid w:val="00C866B8"/>
    <w:rsid w:val="00C86878"/>
    <w:rsid w:val="00C86AE3"/>
    <w:rsid w:val="00C86B24"/>
    <w:rsid w:val="00C8701E"/>
    <w:rsid w:val="00C87441"/>
    <w:rsid w:val="00C87E56"/>
    <w:rsid w:val="00C87F6E"/>
    <w:rsid w:val="00C901A8"/>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40D"/>
    <w:rsid w:val="00C95A7A"/>
    <w:rsid w:val="00C95F0E"/>
    <w:rsid w:val="00C9623B"/>
    <w:rsid w:val="00C963B3"/>
    <w:rsid w:val="00C967B1"/>
    <w:rsid w:val="00C968CA"/>
    <w:rsid w:val="00C9729C"/>
    <w:rsid w:val="00C97566"/>
    <w:rsid w:val="00C97A9E"/>
    <w:rsid w:val="00C97E62"/>
    <w:rsid w:val="00CA003A"/>
    <w:rsid w:val="00CA0232"/>
    <w:rsid w:val="00CA0364"/>
    <w:rsid w:val="00CA04F4"/>
    <w:rsid w:val="00CA09FB"/>
    <w:rsid w:val="00CA0C12"/>
    <w:rsid w:val="00CA0FBA"/>
    <w:rsid w:val="00CA1345"/>
    <w:rsid w:val="00CA136A"/>
    <w:rsid w:val="00CA177C"/>
    <w:rsid w:val="00CA1A6B"/>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14"/>
    <w:rsid w:val="00CB1A2A"/>
    <w:rsid w:val="00CB1A44"/>
    <w:rsid w:val="00CB1A8D"/>
    <w:rsid w:val="00CB1B9E"/>
    <w:rsid w:val="00CB20E0"/>
    <w:rsid w:val="00CB26D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982"/>
    <w:rsid w:val="00CC2086"/>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6E36"/>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4AD9"/>
    <w:rsid w:val="00CD510A"/>
    <w:rsid w:val="00CD523D"/>
    <w:rsid w:val="00CD5BE9"/>
    <w:rsid w:val="00CD5C5E"/>
    <w:rsid w:val="00CD605A"/>
    <w:rsid w:val="00CD66A6"/>
    <w:rsid w:val="00CD6DCC"/>
    <w:rsid w:val="00CD70F0"/>
    <w:rsid w:val="00CD72F5"/>
    <w:rsid w:val="00CD7466"/>
    <w:rsid w:val="00CD7BD1"/>
    <w:rsid w:val="00CD7C6C"/>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4F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D62"/>
    <w:rsid w:val="00CF2E4C"/>
    <w:rsid w:val="00CF2FEF"/>
    <w:rsid w:val="00CF357E"/>
    <w:rsid w:val="00CF379A"/>
    <w:rsid w:val="00CF390A"/>
    <w:rsid w:val="00CF39D0"/>
    <w:rsid w:val="00CF3A17"/>
    <w:rsid w:val="00CF3B02"/>
    <w:rsid w:val="00CF3C4A"/>
    <w:rsid w:val="00CF4E3D"/>
    <w:rsid w:val="00CF5059"/>
    <w:rsid w:val="00CF5376"/>
    <w:rsid w:val="00CF5B60"/>
    <w:rsid w:val="00CF5C82"/>
    <w:rsid w:val="00CF5CA3"/>
    <w:rsid w:val="00CF63FB"/>
    <w:rsid w:val="00CF6625"/>
    <w:rsid w:val="00CF7174"/>
    <w:rsid w:val="00CF76CC"/>
    <w:rsid w:val="00D0007E"/>
    <w:rsid w:val="00D00120"/>
    <w:rsid w:val="00D0012A"/>
    <w:rsid w:val="00D0034B"/>
    <w:rsid w:val="00D00620"/>
    <w:rsid w:val="00D019F7"/>
    <w:rsid w:val="00D01C49"/>
    <w:rsid w:val="00D01D97"/>
    <w:rsid w:val="00D021D0"/>
    <w:rsid w:val="00D024B2"/>
    <w:rsid w:val="00D025F9"/>
    <w:rsid w:val="00D0263E"/>
    <w:rsid w:val="00D030AD"/>
    <w:rsid w:val="00D035BD"/>
    <w:rsid w:val="00D0363B"/>
    <w:rsid w:val="00D0392D"/>
    <w:rsid w:val="00D040BF"/>
    <w:rsid w:val="00D0415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22B"/>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1DA0"/>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325"/>
    <w:rsid w:val="00D416F1"/>
    <w:rsid w:val="00D41D20"/>
    <w:rsid w:val="00D4235B"/>
    <w:rsid w:val="00D42594"/>
    <w:rsid w:val="00D429E1"/>
    <w:rsid w:val="00D42A97"/>
    <w:rsid w:val="00D42C3E"/>
    <w:rsid w:val="00D42F95"/>
    <w:rsid w:val="00D433BC"/>
    <w:rsid w:val="00D436BB"/>
    <w:rsid w:val="00D43A51"/>
    <w:rsid w:val="00D43DE4"/>
    <w:rsid w:val="00D45267"/>
    <w:rsid w:val="00D4540A"/>
    <w:rsid w:val="00D46456"/>
    <w:rsid w:val="00D46628"/>
    <w:rsid w:val="00D4667E"/>
    <w:rsid w:val="00D46BDD"/>
    <w:rsid w:val="00D4769C"/>
    <w:rsid w:val="00D47745"/>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98E"/>
    <w:rsid w:val="00D52A6E"/>
    <w:rsid w:val="00D53077"/>
    <w:rsid w:val="00D5342C"/>
    <w:rsid w:val="00D5344C"/>
    <w:rsid w:val="00D5375C"/>
    <w:rsid w:val="00D5375F"/>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6E60"/>
    <w:rsid w:val="00D57009"/>
    <w:rsid w:val="00D571AD"/>
    <w:rsid w:val="00D574C6"/>
    <w:rsid w:val="00D60FED"/>
    <w:rsid w:val="00D61002"/>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105"/>
    <w:rsid w:val="00D7157A"/>
    <w:rsid w:val="00D71595"/>
    <w:rsid w:val="00D716D9"/>
    <w:rsid w:val="00D71ED5"/>
    <w:rsid w:val="00D723F1"/>
    <w:rsid w:val="00D725F2"/>
    <w:rsid w:val="00D72B31"/>
    <w:rsid w:val="00D72B38"/>
    <w:rsid w:val="00D730FB"/>
    <w:rsid w:val="00D731DC"/>
    <w:rsid w:val="00D7335B"/>
    <w:rsid w:val="00D73E8A"/>
    <w:rsid w:val="00D7478C"/>
    <w:rsid w:val="00D747B4"/>
    <w:rsid w:val="00D7549F"/>
    <w:rsid w:val="00D76342"/>
    <w:rsid w:val="00D76521"/>
    <w:rsid w:val="00D76BD7"/>
    <w:rsid w:val="00D76C46"/>
    <w:rsid w:val="00D76CEE"/>
    <w:rsid w:val="00D76DAB"/>
    <w:rsid w:val="00D770AA"/>
    <w:rsid w:val="00D7714B"/>
    <w:rsid w:val="00D77C9F"/>
    <w:rsid w:val="00D77E90"/>
    <w:rsid w:val="00D80371"/>
    <w:rsid w:val="00D804F4"/>
    <w:rsid w:val="00D80535"/>
    <w:rsid w:val="00D80E6A"/>
    <w:rsid w:val="00D81519"/>
    <w:rsid w:val="00D816B0"/>
    <w:rsid w:val="00D819A1"/>
    <w:rsid w:val="00D81EFC"/>
    <w:rsid w:val="00D82532"/>
    <w:rsid w:val="00D8266E"/>
    <w:rsid w:val="00D8298A"/>
    <w:rsid w:val="00D82D9B"/>
    <w:rsid w:val="00D838C5"/>
    <w:rsid w:val="00D8430E"/>
    <w:rsid w:val="00D84F2D"/>
    <w:rsid w:val="00D85090"/>
    <w:rsid w:val="00D85389"/>
    <w:rsid w:val="00D8539A"/>
    <w:rsid w:val="00D85608"/>
    <w:rsid w:val="00D858ED"/>
    <w:rsid w:val="00D85CAC"/>
    <w:rsid w:val="00D861BB"/>
    <w:rsid w:val="00D86D1D"/>
    <w:rsid w:val="00D87331"/>
    <w:rsid w:val="00D87E09"/>
    <w:rsid w:val="00D90654"/>
    <w:rsid w:val="00D909C9"/>
    <w:rsid w:val="00D909F3"/>
    <w:rsid w:val="00D911A9"/>
    <w:rsid w:val="00D91532"/>
    <w:rsid w:val="00D9197D"/>
    <w:rsid w:val="00D91CBF"/>
    <w:rsid w:val="00D91F03"/>
    <w:rsid w:val="00D92022"/>
    <w:rsid w:val="00D92043"/>
    <w:rsid w:val="00D92348"/>
    <w:rsid w:val="00D92994"/>
    <w:rsid w:val="00D92C9E"/>
    <w:rsid w:val="00D92CAF"/>
    <w:rsid w:val="00D92D19"/>
    <w:rsid w:val="00D9332E"/>
    <w:rsid w:val="00D9428F"/>
    <w:rsid w:val="00D944A4"/>
    <w:rsid w:val="00D944E5"/>
    <w:rsid w:val="00D95529"/>
    <w:rsid w:val="00D9647D"/>
    <w:rsid w:val="00D9694F"/>
    <w:rsid w:val="00D969F2"/>
    <w:rsid w:val="00D96AA8"/>
    <w:rsid w:val="00D96C1E"/>
    <w:rsid w:val="00D96ECC"/>
    <w:rsid w:val="00D97312"/>
    <w:rsid w:val="00D97B30"/>
    <w:rsid w:val="00DA06E0"/>
    <w:rsid w:val="00DA11B0"/>
    <w:rsid w:val="00DA1438"/>
    <w:rsid w:val="00DA14FA"/>
    <w:rsid w:val="00DA1959"/>
    <w:rsid w:val="00DA1FAC"/>
    <w:rsid w:val="00DA30AD"/>
    <w:rsid w:val="00DA3155"/>
    <w:rsid w:val="00DA36F0"/>
    <w:rsid w:val="00DA3A94"/>
    <w:rsid w:val="00DA3BAA"/>
    <w:rsid w:val="00DA4402"/>
    <w:rsid w:val="00DA44C7"/>
    <w:rsid w:val="00DA4A1C"/>
    <w:rsid w:val="00DA4A7A"/>
    <w:rsid w:val="00DA50C0"/>
    <w:rsid w:val="00DA5264"/>
    <w:rsid w:val="00DA5472"/>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1E98"/>
    <w:rsid w:val="00DB2213"/>
    <w:rsid w:val="00DB2773"/>
    <w:rsid w:val="00DB28EF"/>
    <w:rsid w:val="00DB3346"/>
    <w:rsid w:val="00DB342A"/>
    <w:rsid w:val="00DB3443"/>
    <w:rsid w:val="00DB36BD"/>
    <w:rsid w:val="00DB393B"/>
    <w:rsid w:val="00DB398E"/>
    <w:rsid w:val="00DB3A5C"/>
    <w:rsid w:val="00DB438C"/>
    <w:rsid w:val="00DB440A"/>
    <w:rsid w:val="00DB4827"/>
    <w:rsid w:val="00DB4A17"/>
    <w:rsid w:val="00DB4A88"/>
    <w:rsid w:val="00DB4ECF"/>
    <w:rsid w:val="00DB4F0C"/>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5A0"/>
    <w:rsid w:val="00DC3BAE"/>
    <w:rsid w:val="00DC4206"/>
    <w:rsid w:val="00DC4E47"/>
    <w:rsid w:val="00DC506A"/>
    <w:rsid w:val="00DC5216"/>
    <w:rsid w:val="00DC538A"/>
    <w:rsid w:val="00DC58BC"/>
    <w:rsid w:val="00DC5FE9"/>
    <w:rsid w:val="00DC641A"/>
    <w:rsid w:val="00DC6436"/>
    <w:rsid w:val="00DC6B30"/>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4B4F"/>
    <w:rsid w:val="00DD55D6"/>
    <w:rsid w:val="00DD57FC"/>
    <w:rsid w:val="00DD5859"/>
    <w:rsid w:val="00DD6086"/>
    <w:rsid w:val="00DD6616"/>
    <w:rsid w:val="00DD6A9B"/>
    <w:rsid w:val="00DD6EBD"/>
    <w:rsid w:val="00DD7204"/>
    <w:rsid w:val="00DD76D8"/>
    <w:rsid w:val="00DD7D11"/>
    <w:rsid w:val="00DD7F11"/>
    <w:rsid w:val="00DD7FC7"/>
    <w:rsid w:val="00DE07E5"/>
    <w:rsid w:val="00DE1A95"/>
    <w:rsid w:val="00DE1E4C"/>
    <w:rsid w:val="00DE2629"/>
    <w:rsid w:val="00DE2B5C"/>
    <w:rsid w:val="00DE2F01"/>
    <w:rsid w:val="00DE30BF"/>
    <w:rsid w:val="00DE315E"/>
    <w:rsid w:val="00DE3611"/>
    <w:rsid w:val="00DE42E4"/>
    <w:rsid w:val="00DE4529"/>
    <w:rsid w:val="00DE5108"/>
    <w:rsid w:val="00DE51F7"/>
    <w:rsid w:val="00DE5748"/>
    <w:rsid w:val="00DE57A4"/>
    <w:rsid w:val="00DE5844"/>
    <w:rsid w:val="00DE593B"/>
    <w:rsid w:val="00DE6110"/>
    <w:rsid w:val="00DE675B"/>
    <w:rsid w:val="00DE6A4A"/>
    <w:rsid w:val="00DE6A78"/>
    <w:rsid w:val="00DE72A7"/>
    <w:rsid w:val="00DE7C98"/>
    <w:rsid w:val="00DF0AB2"/>
    <w:rsid w:val="00DF11CE"/>
    <w:rsid w:val="00DF1702"/>
    <w:rsid w:val="00DF1904"/>
    <w:rsid w:val="00DF2324"/>
    <w:rsid w:val="00DF2588"/>
    <w:rsid w:val="00DF26E9"/>
    <w:rsid w:val="00DF2AA8"/>
    <w:rsid w:val="00DF367E"/>
    <w:rsid w:val="00DF38C4"/>
    <w:rsid w:val="00DF3F49"/>
    <w:rsid w:val="00DF44C1"/>
    <w:rsid w:val="00DF4774"/>
    <w:rsid w:val="00DF4E82"/>
    <w:rsid w:val="00DF628C"/>
    <w:rsid w:val="00DF6795"/>
    <w:rsid w:val="00DF6860"/>
    <w:rsid w:val="00DF6B9B"/>
    <w:rsid w:val="00DF7BCA"/>
    <w:rsid w:val="00E00954"/>
    <w:rsid w:val="00E015C7"/>
    <w:rsid w:val="00E015E3"/>
    <w:rsid w:val="00E01933"/>
    <w:rsid w:val="00E01E4C"/>
    <w:rsid w:val="00E01F7B"/>
    <w:rsid w:val="00E023EB"/>
    <w:rsid w:val="00E02698"/>
    <w:rsid w:val="00E03474"/>
    <w:rsid w:val="00E0384C"/>
    <w:rsid w:val="00E039FA"/>
    <w:rsid w:val="00E04387"/>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0E"/>
    <w:rsid w:val="00E423C1"/>
    <w:rsid w:val="00E43213"/>
    <w:rsid w:val="00E43813"/>
    <w:rsid w:val="00E43B11"/>
    <w:rsid w:val="00E43D44"/>
    <w:rsid w:val="00E444FD"/>
    <w:rsid w:val="00E4537B"/>
    <w:rsid w:val="00E4540E"/>
    <w:rsid w:val="00E4569C"/>
    <w:rsid w:val="00E45901"/>
    <w:rsid w:val="00E45AD0"/>
    <w:rsid w:val="00E45AF3"/>
    <w:rsid w:val="00E45FE5"/>
    <w:rsid w:val="00E46155"/>
    <w:rsid w:val="00E46E05"/>
    <w:rsid w:val="00E4724A"/>
    <w:rsid w:val="00E47455"/>
    <w:rsid w:val="00E47A38"/>
    <w:rsid w:val="00E47C3D"/>
    <w:rsid w:val="00E50077"/>
    <w:rsid w:val="00E50339"/>
    <w:rsid w:val="00E50C8B"/>
    <w:rsid w:val="00E51049"/>
    <w:rsid w:val="00E51C5B"/>
    <w:rsid w:val="00E5283D"/>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34B"/>
    <w:rsid w:val="00E57706"/>
    <w:rsid w:val="00E57FCD"/>
    <w:rsid w:val="00E60058"/>
    <w:rsid w:val="00E6005D"/>
    <w:rsid w:val="00E6054B"/>
    <w:rsid w:val="00E606DC"/>
    <w:rsid w:val="00E60EAF"/>
    <w:rsid w:val="00E60FDC"/>
    <w:rsid w:val="00E61946"/>
    <w:rsid w:val="00E61CB0"/>
    <w:rsid w:val="00E62296"/>
    <w:rsid w:val="00E62D38"/>
    <w:rsid w:val="00E630ED"/>
    <w:rsid w:val="00E63308"/>
    <w:rsid w:val="00E63C46"/>
    <w:rsid w:val="00E6466B"/>
    <w:rsid w:val="00E64728"/>
    <w:rsid w:val="00E64A53"/>
    <w:rsid w:val="00E64ECB"/>
    <w:rsid w:val="00E65190"/>
    <w:rsid w:val="00E658D4"/>
    <w:rsid w:val="00E66A5A"/>
    <w:rsid w:val="00E6712E"/>
    <w:rsid w:val="00E67439"/>
    <w:rsid w:val="00E67B35"/>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C42"/>
    <w:rsid w:val="00E90E0A"/>
    <w:rsid w:val="00E910C1"/>
    <w:rsid w:val="00E9187B"/>
    <w:rsid w:val="00E918A9"/>
    <w:rsid w:val="00E91CBE"/>
    <w:rsid w:val="00E9217C"/>
    <w:rsid w:val="00E92542"/>
    <w:rsid w:val="00E92D12"/>
    <w:rsid w:val="00E92F5A"/>
    <w:rsid w:val="00E930BB"/>
    <w:rsid w:val="00E933F3"/>
    <w:rsid w:val="00E9347C"/>
    <w:rsid w:val="00E937C9"/>
    <w:rsid w:val="00E938EE"/>
    <w:rsid w:val="00E94356"/>
    <w:rsid w:val="00E94534"/>
    <w:rsid w:val="00E94B18"/>
    <w:rsid w:val="00E9501E"/>
    <w:rsid w:val="00E95346"/>
    <w:rsid w:val="00E954CA"/>
    <w:rsid w:val="00E967D0"/>
    <w:rsid w:val="00E96B95"/>
    <w:rsid w:val="00E96FDE"/>
    <w:rsid w:val="00E97321"/>
    <w:rsid w:val="00E97703"/>
    <w:rsid w:val="00EA063A"/>
    <w:rsid w:val="00EA08A4"/>
    <w:rsid w:val="00EA0959"/>
    <w:rsid w:val="00EA11BD"/>
    <w:rsid w:val="00EA193B"/>
    <w:rsid w:val="00EA1A62"/>
    <w:rsid w:val="00EA1D33"/>
    <w:rsid w:val="00EA22DD"/>
    <w:rsid w:val="00EA2D5A"/>
    <w:rsid w:val="00EA3354"/>
    <w:rsid w:val="00EA3ED8"/>
    <w:rsid w:val="00EA4523"/>
    <w:rsid w:val="00EA4662"/>
    <w:rsid w:val="00EA5248"/>
    <w:rsid w:val="00EA525C"/>
    <w:rsid w:val="00EA5638"/>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C06DC"/>
    <w:rsid w:val="00EC0DB2"/>
    <w:rsid w:val="00EC10D6"/>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4F7A"/>
    <w:rsid w:val="00EC505B"/>
    <w:rsid w:val="00EC5629"/>
    <w:rsid w:val="00EC5675"/>
    <w:rsid w:val="00EC58FA"/>
    <w:rsid w:val="00EC5B7D"/>
    <w:rsid w:val="00EC6680"/>
    <w:rsid w:val="00EC6C25"/>
    <w:rsid w:val="00EC6E40"/>
    <w:rsid w:val="00EC6EBE"/>
    <w:rsid w:val="00EC75D3"/>
    <w:rsid w:val="00EC79A8"/>
    <w:rsid w:val="00EC7D86"/>
    <w:rsid w:val="00ED0296"/>
    <w:rsid w:val="00ED0667"/>
    <w:rsid w:val="00ED0DBA"/>
    <w:rsid w:val="00ED1FE2"/>
    <w:rsid w:val="00ED2563"/>
    <w:rsid w:val="00ED27BC"/>
    <w:rsid w:val="00ED29A5"/>
    <w:rsid w:val="00ED2A8A"/>
    <w:rsid w:val="00ED2AD1"/>
    <w:rsid w:val="00ED2F95"/>
    <w:rsid w:val="00ED343E"/>
    <w:rsid w:val="00ED370C"/>
    <w:rsid w:val="00ED40D9"/>
    <w:rsid w:val="00ED42E7"/>
    <w:rsid w:val="00ED441B"/>
    <w:rsid w:val="00ED467A"/>
    <w:rsid w:val="00ED4699"/>
    <w:rsid w:val="00ED5495"/>
    <w:rsid w:val="00ED62D4"/>
    <w:rsid w:val="00ED6919"/>
    <w:rsid w:val="00ED725A"/>
    <w:rsid w:val="00ED7B70"/>
    <w:rsid w:val="00EE09B8"/>
    <w:rsid w:val="00EE0DD3"/>
    <w:rsid w:val="00EE12AF"/>
    <w:rsid w:val="00EE16CE"/>
    <w:rsid w:val="00EE2437"/>
    <w:rsid w:val="00EE2586"/>
    <w:rsid w:val="00EE2903"/>
    <w:rsid w:val="00EE29A0"/>
    <w:rsid w:val="00EE2F3D"/>
    <w:rsid w:val="00EE3054"/>
    <w:rsid w:val="00EE342B"/>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A56"/>
    <w:rsid w:val="00EF3073"/>
    <w:rsid w:val="00EF349D"/>
    <w:rsid w:val="00EF3817"/>
    <w:rsid w:val="00EF39D0"/>
    <w:rsid w:val="00EF3E4B"/>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17F82"/>
    <w:rsid w:val="00F212D5"/>
    <w:rsid w:val="00F2151E"/>
    <w:rsid w:val="00F21881"/>
    <w:rsid w:val="00F21945"/>
    <w:rsid w:val="00F21B89"/>
    <w:rsid w:val="00F223A1"/>
    <w:rsid w:val="00F224BE"/>
    <w:rsid w:val="00F22A65"/>
    <w:rsid w:val="00F22FEF"/>
    <w:rsid w:val="00F2379F"/>
    <w:rsid w:val="00F2392E"/>
    <w:rsid w:val="00F23F86"/>
    <w:rsid w:val="00F2403B"/>
    <w:rsid w:val="00F2499D"/>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8D7"/>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B2A"/>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3BF"/>
    <w:rsid w:val="00F66412"/>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3173"/>
    <w:rsid w:val="00F741AD"/>
    <w:rsid w:val="00F748B0"/>
    <w:rsid w:val="00F7536D"/>
    <w:rsid w:val="00F7692F"/>
    <w:rsid w:val="00F76FC4"/>
    <w:rsid w:val="00F770A4"/>
    <w:rsid w:val="00F77C0C"/>
    <w:rsid w:val="00F77D34"/>
    <w:rsid w:val="00F8051B"/>
    <w:rsid w:val="00F8055C"/>
    <w:rsid w:val="00F80651"/>
    <w:rsid w:val="00F808D2"/>
    <w:rsid w:val="00F80973"/>
    <w:rsid w:val="00F80DC5"/>
    <w:rsid w:val="00F80E1D"/>
    <w:rsid w:val="00F80FD2"/>
    <w:rsid w:val="00F818DF"/>
    <w:rsid w:val="00F81C8F"/>
    <w:rsid w:val="00F82536"/>
    <w:rsid w:val="00F826F8"/>
    <w:rsid w:val="00F82737"/>
    <w:rsid w:val="00F82882"/>
    <w:rsid w:val="00F829F4"/>
    <w:rsid w:val="00F82A41"/>
    <w:rsid w:val="00F82A91"/>
    <w:rsid w:val="00F82D93"/>
    <w:rsid w:val="00F83251"/>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1219"/>
    <w:rsid w:val="00F9129A"/>
    <w:rsid w:val="00F91529"/>
    <w:rsid w:val="00F91666"/>
    <w:rsid w:val="00F91A03"/>
    <w:rsid w:val="00F91C17"/>
    <w:rsid w:val="00F91D33"/>
    <w:rsid w:val="00F923A6"/>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C6B"/>
    <w:rsid w:val="00FA7E8C"/>
    <w:rsid w:val="00FB00FD"/>
    <w:rsid w:val="00FB07CF"/>
    <w:rsid w:val="00FB0948"/>
    <w:rsid w:val="00FB0954"/>
    <w:rsid w:val="00FB1198"/>
    <w:rsid w:val="00FB1790"/>
    <w:rsid w:val="00FB184B"/>
    <w:rsid w:val="00FB185E"/>
    <w:rsid w:val="00FB1B33"/>
    <w:rsid w:val="00FB224C"/>
    <w:rsid w:val="00FB254C"/>
    <w:rsid w:val="00FB25F7"/>
    <w:rsid w:val="00FB27F8"/>
    <w:rsid w:val="00FB2B29"/>
    <w:rsid w:val="00FB346B"/>
    <w:rsid w:val="00FB3778"/>
    <w:rsid w:val="00FB38F8"/>
    <w:rsid w:val="00FB3EFE"/>
    <w:rsid w:val="00FB446B"/>
    <w:rsid w:val="00FB4BB8"/>
    <w:rsid w:val="00FB4BF0"/>
    <w:rsid w:val="00FB4DB7"/>
    <w:rsid w:val="00FB5B74"/>
    <w:rsid w:val="00FB5FDF"/>
    <w:rsid w:val="00FB6363"/>
    <w:rsid w:val="00FB646F"/>
    <w:rsid w:val="00FB6A45"/>
    <w:rsid w:val="00FB7087"/>
    <w:rsid w:val="00FB7D6C"/>
    <w:rsid w:val="00FB7E6E"/>
    <w:rsid w:val="00FC0032"/>
    <w:rsid w:val="00FC048F"/>
    <w:rsid w:val="00FC04B9"/>
    <w:rsid w:val="00FC05B1"/>
    <w:rsid w:val="00FC0A76"/>
    <w:rsid w:val="00FC0B33"/>
    <w:rsid w:val="00FC0BCF"/>
    <w:rsid w:val="00FC0C96"/>
    <w:rsid w:val="00FC1502"/>
    <w:rsid w:val="00FC17B6"/>
    <w:rsid w:val="00FC24A1"/>
    <w:rsid w:val="00FC26BF"/>
    <w:rsid w:val="00FC27DB"/>
    <w:rsid w:val="00FC2D0E"/>
    <w:rsid w:val="00FC2E2A"/>
    <w:rsid w:val="00FC2FE3"/>
    <w:rsid w:val="00FC30D1"/>
    <w:rsid w:val="00FC3355"/>
    <w:rsid w:val="00FC3BC0"/>
    <w:rsid w:val="00FC4450"/>
    <w:rsid w:val="00FC4680"/>
    <w:rsid w:val="00FC5597"/>
    <w:rsid w:val="00FC5EED"/>
    <w:rsid w:val="00FC6114"/>
    <w:rsid w:val="00FC679C"/>
    <w:rsid w:val="00FC6C36"/>
    <w:rsid w:val="00FC6DE0"/>
    <w:rsid w:val="00FC7055"/>
    <w:rsid w:val="00FC74C4"/>
    <w:rsid w:val="00FC764B"/>
    <w:rsid w:val="00FC7836"/>
    <w:rsid w:val="00FC788F"/>
    <w:rsid w:val="00FD0E90"/>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3DE2"/>
    <w:rsid w:val="00FD4500"/>
    <w:rsid w:val="00FD47C1"/>
    <w:rsid w:val="00FD501D"/>
    <w:rsid w:val="00FD58D3"/>
    <w:rsid w:val="00FD58F8"/>
    <w:rsid w:val="00FD612C"/>
    <w:rsid w:val="00FD663A"/>
    <w:rsid w:val="00FD6678"/>
    <w:rsid w:val="00FD67AC"/>
    <w:rsid w:val="00FD70DF"/>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49D1"/>
    <w:rsid w:val="00FE4A20"/>
    <w:rsid w:val="00FE4B54"/>
    <w:rsid w:val="00FE4CEB"/>
    <w:rsid w:val="00FE4DCA"/>
    <w:rsid w:val="00FE4FAB"/>
    <w:rsid w:val="00FE573C"/>
    <w:rsid w:val="00FE5A88"/>
    <w:rsid w:val="00FE6072"/>
    <w:rsid w:val="00FE69C9"/>
    <w:rsid w:val="00FE6B13"/>
    <w:rsid w:val="00FE6C3C"/>
    <w:rsid w:val="00FE6D63"/>
    <w:rsid w:val="00FE7296"/>
    <w:rsid w:val="00FF0840"/>
    <w:rsid w:val="00FF0854"/>
    <w:rsid w:val="00FF0AD4"/>
    <w:rsid w:val="00FF11BF"/>
    <w:rsid w:val="00FF2072"/>
    <w:rsid w:val="00FF2183"/>
    <w:rsid w:val="00FF27DB"/>
    <w:rsid w:val="00FF2EE8"/>
    <w:rsid w:val="00FF30E6"/>
    <w:rsid w:val="00FF31E4"/>
    <w:rsid w:val="00FF376E"/>
    <w:rsid w:val="00FF3812"/>
    <w:rsid w:val="00FF3FC1"/>
    <w:rsid w:val="00FF4434"/>
    <w:rsid w:val="00FF443A"/>
    <w:rsid w:val="00FF48FB"/>
    <w:rsid w:val="00FF4CDD"/>
    <w:rsid w:val="00FF4FEC"/>
    <w:rsid w:val="00FF524C"/>
    <w:rsid w:val="00FF5529"/>
    <w:rsid w:val="00FF5AC1"/>
    <w:rsid w:val="00FF5CD1"/>
    <w:rsid w:val="00FF5CEE"/>
    <w:rsid w:val="00FF5FFE"/>
    <w:rsid w:val="00FF6781"/>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5327">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0424397">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13510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59531516">
      <w:bodyDiv w:val="1"/>
      <w:marLeft w:val="0"/>
      <w:marRight w:val="0"/>
      <w:marTop w:val="0"/>
      <w:marBottom w:val="0"/>
      <w:divBdr>
        <w:top w:val="none" w:sz="0" w:space="0" w:color="auto"/>
        <w:left w:val="none" w:sz="0" w:space="0" w:color="auto"/>
        <w:bottom w:val="none" w:sz="0" w:space="0" w:color="auto"/>
        <w:right w:val="none" w:sz="0" w:space="0" w:color="auto"/>
      </w:divBdr>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2843</Words>
  <Characters>16211</Characters>
  <Application>Microsoft Office Word</Application>
  <DocSecurity>0</DocSecurity>
  <Lines>135</Lines>
  <Paragraphs>38</Paragraphs>
  <ScaleCrop>false</ScaleCrop>
  <Company/>
  <LinksUpToDate>false</LinksUpToDate>
  <CharactersWithSpaces>19016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2022-01-11T06:38:00Z</dcterms:created>
  <dcterms:modified xsi:type="dcterms:W3CDTF">2022-01-11T08:39:00Z</dcterms:modified>
</cp:coreProperties>
</file>